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28" w:rsidRDefault="00963410" w:rsidP="00C14328">
      <w:pPr>
        <w:ind w:right="-15"/>
      </w:pPr>
      <w:r>
        <w:rPr>
          <w:noProof/>
        </w:rPr>
        <w:pict>
          <v:roundrect id="_x0000_s1027" style="position:absolute;margin-left:84pt;margin-top:-36.75pt;width:232.2pt;height:42.25pt;z-index:251658240" arcsize="10923f" fillcolor="white [3201]" strokecolor="#9bbb59 [3206]" strokeweight="5pt">
            <v:stroke linestyle="thickThin"/>
            <v:shadow color="#868686"/>
            <v:textbox>
              <w:txbxContent>
                <w:p w:rsidR="00C14328" w:rsidRDefault="00C14328" w:rsidP="00C14328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C14328">
                    <w:rPr>
                      <w:rFonts w:ascii="Comic Sans MS" w:hAnsi="Comic Sans MS"/>
                      <w:b/>
                      <w:sz w:val="36"/>
                    </w:rPr>
                    <w:t>Здоровые факты</w:t>
                  </w:r>
                </w:p>
                <w:p w:rsidR="00C14328" w:rsidRPr="00C14328" w:rsidRDefault="00C14328" w:rsidP="00C14328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8" style="position:absolute;margin-left:133.45pt;margin-top:-2.15pt;width:141.15pt;height:58.55pt;z-index:251659264" fillcolor="white [3201]" strokecolor="#17365d [2415]" strokeweight="1.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14328" w:rsidRPr="00C14328" w:rsidRDefault="00C14328" w:rsidP="00C14328">
                  <w:pPr>
                    <w:jc w:val="center"/>
                    <w:rPr>
                      <w:b/>
                      <w:sz w:val="56"/>
                    </w:rPr>
                  </w:pPr>
                  <w:r w:rsidRPr="00C14328">
                    <w:rPr>
                      <w:b/>
                      <w:sz w:val="56"/>
                    </w:rPr>
                    <w:t>СОЛЬ</w:t>
                  </w:r>
                </w:p>
              </w:txbxContent>
            </v:textbox>
          </v:oval>
        </w:pict>
      </w:r>
    </w:p>
    <w:p w:rsidR="001E2E7B" w:rsidRDefault="001E2E7B" w:rsidP="00C14328">
      <w:pPr>
        <w:ind w:right="-15"/>
      </w:pPr>
    </w:p>
    <w:p w:rsidR="00C14328" w:rsidRDefault="00963410" w:rsidP="00C14328">
      <w:pPr>
        <w:ind w:right="-15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14.8pt;margin-top:14.35pt;width:354.65pt;height:146.65pt;z-index:251660288" fillcolor="white [3201]" strokecolor="#4f81bd [3204]" strokeweight="5pt">
            <v:stroke linestyle="thickThin"/>
            <v:shadow color="#868686"/>
            <v:textbox>
              <w:txbxContent>
                <w:p w:rsidR="00526D64" w:rsidRPr="000F7D9E" w:rsidRDefault="00526D64" w:rsidP="00CC2D91">
                  <w:pPr>
                    <w:spacing w:line="240" w:lineRule="auto"/>
                    <w:jc w:val="center"/>
                    <w:rPr>
                      <w:b/>
                      <w:color w:val="0F243E" w:themeColor="text2" w:themeShade="80"/>
                      <w:sz w:val="32"/>
                      <w:u w:val="single"/>
                    </w:rPr>
                  </w:pPr>
                  <w:r w:rsidRPr="000F7D9E">
                    <w:rPr>
                      <w:b/>
                      <w:color w:val="0F243E" w:themeColor="text2" w:themeShade="80"/>
                      <w:sz w:val="32"/>
                      <w:u w:val="single"/>
                    </w:rPr>
                    <w:t>Зачем нужна соль?</w:t>
                  </w:r>
                </w:p>
                <w:p w:rsidR="00526D64" w:rsidRPr="000F7D9E" w:rsidRDefault="00526D64" w:rsidP="00CC2D91">
                  <w:pPr>
                    <w:pStyle w:val="a8"/>
                    <w:numPr>
                      <w:ilvl w:val="0"/>
                      <w:numId w:val="2"/>
                    </w:numPr>
                    <w:spacing w:line="240" w:lineRule="auto"/>
                    <w:ind w:left="0" w:right="-182" w:firstLine="360"/>
                    <w:rPr>
                      <w:color w:val="0F243E" w:themeColor="text2" w:themeShade="80"/>
                      <w:sz w:val="28"/>
                    </w:rPr>
                  </w:pPr>
                  <w:r w:rsidRPr="000F7D9E">
                    <w:rPr>
                      <w:color w:val="0F243E" w:themeColor="text2" w:themeShade="80"/>
                      <w:sz w:val="28"/>
                    </w:rPr>
                    <w:t>Помогает поддерживать необходимый уровень жидкости в организме</w:t>
                  </w:r>
                  <w:r w:rsidR="00DC2895" w:rsidRPr="000F7D9E">
                    <w:rPr>
                      <w:color w:val="0F243E" w:themeColor="text2" w:themeShade="80"/>
                      <w:sz w:val="28"/>
                    </w:rPr>
                    <w:t>;</w:t>
                  </w:r>
                </w:p>
                <w:p w:rsidR="00DC2895" w:rsidRPr="000F7D9E" w:rsidRDefault="00DC2895" w:rsidP="00CC2D91">
                  <w:pPr>
                    <w:pStyle w:val="a8"/>
                    <w:numPr>
                      <w:ilvl w:val="0"/>
                      <w:numId w:val="2"/>
                    </w:numPr>
                    <w:spacing w:line="240" w:lineRule="auto"/>
                    <w:ind w:left="0" w:right="-182" w:firstLine="360"/>
                    <w:rPr>
                      <w:color w:val="0F243E" w:themeColor="text2" w:themeShade="80"/>
                      <w:sz w:val="28"/>
                    </w:rPr>
                  </w:pPr>
                  <w:r w:rsidRPr="000F7D9E">
                    <w:rPr>
                      <w:color w:val="0F243E" w:themeColor="text2" w:themeShade="80"/>
                      <w:sz w:val="28"/>
                    </w:rPr>
                    <w:t>Участвует в пищеварительном процессе;</w:t>
                  </w:r>
                </w:p>
                <w:p w:rsidR="00DC2895" w:rsidRPr="000F7D9E" w:rsidRDefault="00DC2895" w:rsidP="00CC2D91">
                  <w:pPr>
                    <w:pStyle w:val="a8"/>
                    <w:numPr>
                      <w:ilvl w:val="0"/>
                      <w:numId w:val="2"/>
                    </w:numPr>
                    <w:spacing w:line="240" w:lineRule="auto"/>
                    <w:ind w:left="0" w:right="-182" w:firstLine="360"/>
                    <w:rPr>
                      <w:color w:val="0F243E" w:themeColor="text2" w:themeShade="80"/>
                      <w:sz w:val="28"/>
                    </w:rPr>
                  </w:pPr>
                  <w:r w:rsidRPr="000F7D9E">
                    <w:rPr>
                      <w:color w:val="0F243E" w:themeColor="text2" w:themeShade="80"/>
                      <w:sz w:val="28"/>
                    </w:rPr>
                    <w:t>Необходима для нормального функционирования нервной системы и сокращения скелетной мускулатуры</w:t>
                  </w:r>
                </w:p>
              </w:txbxContent>
            </v:textbox>
          </v:shape>
        </w:pict>
      </w:r>
      <w:r w:rsidR="000F7D9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2765425</wp:posOffset>
            </wp:positionH>
            <wp:positionV relativeFrom="margin">
              <wp:posOffset>6045835</wp:posOffset>
            </wp:positionV>
            <wp:extent cx="788035" cy="692150"/>
            <wp:effectExtent l="0" t="0" r="0" b="0"/>
            <wp:wrapSquare wrapText="bothSides"/>
            <wp:docPr id="3" name="Рисунок 2" descr="8abd1b9a45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bd1b9a451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2" type="#_x0000_t23" style="position:absolute;margin-left:191.8pt;margin-top:392.8pt;width:111.15pt;height:100.1pt;z-index:251668480;mso-position-horizontal-relative:text;mso-position-vertical-relative:text" adj="871" fillcolor="red" strokecolor="red">
            <v:textbox>
              <w:txbxContent>
                <w:p w:rsidR="00AD4F45" w:rsidRPr="000F7D9E" w:rsidRDefault="00AD4F45" w:rsidP="000F7D9E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0F7D9E">
                    <w:rPr>
                      <w:b/>
                      <w:color w:val="FF0000"/>
                      <w:sz w:val="24"/>
                    </w:rPr>
                    <w:t>СМЕРТЬ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146.35pt;margin-top:360.05pt;width:115.35pt;height:12pt;rotation:315957fd;z-index:251675648;mso-position-horizontal-relative:text;mso-position-vertical-relative:text" fillcolor="red" strokecolor="red"/>
        </w:pict>
      </w:r>
      <w:r w:rsidR="000F7D9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3880485</wp:posOffset>
            </wp:positionH>
            <wp:positionV relativeFrom="margin">
              <wp:posOffset>5112385</wp:posOffset>
            </wp:positionV>
            <wp:extent cx="891540" cy="767080"/>
            <wp:effectExtent l="0" t="0" r="0" b="0"/>
            <wp:wrapSquare wrapText="bothSides"/>
            <wp:docPr id="4" name="Рисунок 3" descr="bra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23" style="position:absolute;margin-left:274.6pt;margin-top:317.7pt;width:117.6pt;height:103pt;z-index:251667456;mso-position-horizontal-relative:text;mso-position-vertical-relative:text" adj="871" fillcolor="red" strokecolor="red">
            <v:textbox>
              <w:txbxContent>
                <w:p w:rsidR="00AD4F45" w:rsidRPr="000F7D9E" w:rsidRDefault="00AD4F45" w:rsidP="000F7D9E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0F7D9E">
                    <w:rPr>
                      <w:b/>
                      <w:color w:val="FF0000"/>
                      <w:sz w:val="24"/>
                    </w:rPr>
                    <w:t>ИНСУЛЬТ</w:t>
                  </w:r>
                </w:p>
              </w:txbxContent>
            </v:textbox>
          </v:shape>
        </w:pict>
      </w:r>
      <w:r w:rsidR="000F7D9E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3553460</wp:posOffset>
            </wp:positionH>
            <wp:positionV relativeFrom="margin">
              <wp:posOffset>3872230</wp:posOffset>
            </wp:positionV>
            <wp:extent cx="727710" cy="724535"/>
            <wp:effectExtent l="19050" t="0" r="0" b="0"/>
            <wp:wrapSquare wrapText="bothSides"/>
            <wp:docPr id="5" name="Рисунок 4" descr="Screen-Shot-2017-07-17-a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2017-07-17-at-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5" type="#_x0000_t13" style="position:absolute;margin-left:136.7pt;margin-top:313.85pt;width:110pt;height:12pt;rotation:-1668022fd;z-index:251674624;mso-position-horizontal-relative:text;mso-position-vertical-relative:text" fillcolor="red" strokecolor="red"/>
        </w:pict>
      </w:r>
      <w:r>
        <w:rPr>
          <w:noProof/>
        </w:rPr>
        <w:pict>
          <v:shape id="_x0000_s1040" type="#_x0000_t23" style="position:absolute;margin-left:237.7pt;margin-top:217.2pt;width:115.55pt;height:100.5pt;z-index:251666432;mso-position-horizontal-relative:text;mso-position-vertical-relative:text" adj="871" fillcolor="red" strokecolor="red">
            <v:textbox>
              <w:txbxContent>
                <w:p w:rsidR="00AD4F45" w:rsidRPr="000F7D9E" w:rsidRDefault="00AD4F45">
                  <w:pPr>
                    <w:rPr>
                      <w:b/>
                      <w:color w:val="FF0000"/>
                      <w:sz w:val="24"/>
                    </w:rPr>
                  </w:pPr>
                  <w:r w:rsidRPr="000F7D9E">
                    <w:rPr>
                      <w:b/>
                      <w:color w:val="FF0000"/>
                      <w:sz w:val="24"/>
                    </w:rPr>
                    <w:t>ВЫСОКОЕ АД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3" style="position:absolute;margin-left:125.55pt;margin-top:290.65pt;width:40.8pt;height:12pt;rotation:-2416305fd;z-index:251673600;mso-position-horizontal-relative:text;mso-position-vertical-relative:text" fillcolor="red" strokecolor="red"/>
        </w:pict>
      </w:r>
      <w:r w:rsidR="000F7D9E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1814195</wp:posOffset>
            </wp:positionH>
            <wp:positionV relativeFrom="margin">
              <wp:posOffset>3437255</wp:posOffset>
            </wp:positionV>
            <wp:extent cx="735330" cy="746760"/>
            <wp:effectExtent l="19050" t="0" r="7620" b="0"/>
            <wp:wrapSquare wrapText="bothSides"/>
            <wp:docPr id="1" name="Рисунок 0" descr="razbitoe-se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bitoe-serd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3" style="position:absolute;margin-left:115.7pt;margin-top:177.3pt;width:116.4pt;height:102.75pt;z-index:251665408;mso-position-horizontal-relative:text;mso-position-vertical-relative:text" adj="871" fillcolor="red" strokecolor="red">
            <v:textbox>
              <w:txbxContent>
                <w:p w:rsidR="00AD4F45" w:rsidRPr="000F7D9E" w:rsidRDefault="00AD4F45" w:rsidP="000F7D9E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0F7D9E">
                    <w:rPr>
                      <w:b/>
                      <w:color w:val="FF0000"/>
                      <w:sz w:val="24"/>
                    </w:rPr>
                    <w:t>ИНФАРКТ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3" style="position:absolute;margin-left:136.7pt;margin-top:404.85pt;width:64.5pt;height:12pt;rotation:1541437fd;z-index:251676672;mso-position-horizontal-relative:text;mso-position-vertical-relative:text" fillcolor="red" strokecolor="red"/>
        </w:pict>
      </w:r>
      <w:r w:rsidR="00AD4F4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198120</wp:posOffset>
            </wp:positionH>
            <wp:positionV relativeFrom="margin">
              <wp:posOffset>3997325</wp:posOffset>
            </wp:positionV>
            <wp:extent cx="1871980" cy="2178050"/>
            <wp:effectExtent l="19050" t="0" r="0" b="0"/>
            <wp:wrapSquare wrapText="bothSides"/>
            <wp:docPr id="2" name="Рисунок 1" descr="09a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a06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8" type="#_x0000_t116" style="position:absolute;margin-left:.6pt;margin-top:410.2pt;width:173.65pt;height:60.7pt;z-index:251663360;mso-position-horizontal-relative:text;mso-position-vertical-relative:text" fillcolor="#b2a1c7 [1943]" strokecolor="red" strokeweight="4pt">
            <v:fill color2="#e5dfec [663]" angle="-45" focus="-50%" type="gradient"/>
            <v:stroke linestyle="thinThin"/>
            <v:shadow on="t" type="perspective" color="#3f3151 [1607]" opacity=".5" offset="1pt" offset2="-3pt"/>
            <v:textbox>
              <w:txbxContent>
                <w:p w:rsidR="00A252E7" w:rsidRPr="00A252E7" w:rsidRDefault="00A252E7" w:rsidP="00A252E7">
                  <w:pPr>
                    <w:jc w:val="center"/>
                    <w:rPr>
                      <w:b/>
                      <w:sz w:val="28"/>
                    </w:rPr>
                  </w:pPr>
                  <w:r w:rsidRPr="00A252E7">
                    <w:rPr>
                      <w:b/>
                      <w:sz w:val="28"/>
                    </w:rPr>
                    <w:t>Избыток соли в рационе</w:t>
                  </w:r>
                </w:p>
              </w:txbxContent>
            </v:textbox>
          </v:shape>
        </w:pict>
      </w:r>
      <w:r w:rsidR="00526D64">
        <w:t xml:space="preserve">  </w:t>
      </w: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5D6229" w:rsidRDefault="005D6229" w:rsidP="00C14328">
      <w:pPr>
        <w:ind w:right="-15"/>
      </w:pPr>
    </w:p>
    <w:p w:rsidR="00CC2D91" w:rsidRDefault="00963410" w:rsidP="00C14328">
      <w:pPr>
        <w:ind w:right="-15"/>
      </w:pPr>
      <w:r>
        <w:rPr>
          <w:noProof/>
        </w:rPr>
        <w:lastRenderedPageBreak/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1" type="#_x0000_t9" style="position:absolute;margin-left:53.35pt;margin-top:-36.75pt;width:302.95pt;height:61.45pt;z-index:251677696" fillcolor="#92cddc [1944]" strokecolor="#548dd4 [1951]" strokeweight="4.5pt">
            <v:fill color2="#daeef3 [664]" angle="-45" focus="-50%" type="gradient"/>
            <v:stroke dashstyle="1 1" endcap="round"/>
            <v:shadow on="t" type="perspective" color="#205867 [1608]" opacity=".5" offset="1pt" offset2="-3pt"/>
            <v:textbox style="mso-next-textbox:#_x0000_s1051">
              <w:txbxContent>
                <w:p w:rsidR="00CC2D91" w:rsidRPr="00CC2D91" w:rsidRDefault="00CC2D91" w:rsidP="00CC2D91">
                  <w:pPr>
                    <w:jc w:val="center"/>
                    <w:rPr>
                      <w:b/>
                      <w:color w:val="17365D" w:themeColor="text2" w:themeShade="BF"/>
                      <w:sz w:val="28"/>
                    </w:rPr>
                  </w:pPr>
                  <w:r w:rsidRPr="00CC2D91">
                    <w:rPr>
                      <w:b/>
                      <w:color w:val="17365D" w:themeColor="text2" w:themeShade="BF"/>
                      <w:sz w:val="28"/>
                    </w:rPr>
                    <w:t>НОРМЫ ПОТРЕБЛЕНИЯ СОЛИ</w:t>
                  </w:r>
                </w:p>
              </w:txbxContent>
            </v:textbox>
          </v:shape>
        </w:pict>
      </w:r>
    </w:p>
    <w:p w:rsidR="005D6229" w:rsidRDefault="00792CEA" w:rsidP="00C14328">
      <w:pPr>
        <w:ind w:right="-15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7241540</wp:posOffset>
            </wp:positionH>
            <wp:positionV relativeFrom="margin">
              <wp:posOffset>504825</wp:posOffset>
            </wp:positionV>
            <wp:extent cx="1475105" cy="2107565"/>
            <wp:effectExtent l="19050" t="0" r="0" b="0"/>
            <wp:wrapSquare wrapText="bothSides"/>
            <wp:docPr id="9" name="Рисунок 8" descr="Mother-PNG-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-PNG-Pi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D91" w:rsidRDefault="00CC2D91" w:rsidP="00792CEA">
      <w:pPr>
        <w:ind w:right="-15"/>
        <w:jc w:val="center"/>
      </w:pPr>
    </w:p>
    <w:p w:rsidR="00792CEA" w:rsidRDefault="00963410" w:rsidP="00C14328">
      <w:pPr>
        <w:ind w:right="-15"/>
      </w:pPr>
      <w:r>
        <w:rPr>
          <w:noProof/>
        </w:rPr>
        <w:pict>
          <v:oval id="_x0000_s1053" style="position:absolute;margin-left:277.85pt;margin-top:18.1pt;width:104.2pt;height:101.5pt;z-index:251680768" fillcolor="white [3201]" strokecolor="#7030a0" strokeweight="1.5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3">
              <w:txbxContent>
                <w:p w:rsidR="00792CEA" w:rsidRPr="00792CEA" w:rsidRDefault="00792CEA" w:rsidP="00792CEA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 w:rsidRPr="00792CEA">
                    <w:rPr>
                      <w:b/>
                      <w:sz w:val="36"/>
                    </w:rPr>
                    <w:t xml:space="preserve">5 </w:t>
                  </w:r>
                  <w:r w:rsidRPr="00792CEA">
                    <w:rPr>
                      <w:b/>
                      <w:sz w:val="28"/>
                    </w:rPr>
                    <w:t>грамм</w:t>
                  </w:r>
                </w:p>
                <w:p w:rsidR="00792CEA" w:rsidRPr="00792CEA" w:rsidRDefault="00792CEA" w:rsidP="00792CEA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 w:rsidRPr="00792CEA">
                    <w:rPr>
                      <w:b/>
                      <w:sz w:val="28"/>
                    </w:rPr>
                    <w:t>Взрослая норма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4" style="position:absolute;margin-left:39pt;margin-top:16pt;width:108pt;height:103.6pt;z-index:251681792" fillcolor="white [3201]" strokecolor="#943634 [2405]" strokeweight="1.5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4">
              <w:txbxContent>
                <w:p w:rsidR="00792CEA" w:rsidRPr="00792CEA" w:rsidRDefault="00792CEA" w:rsidP="00792CEA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 w:rsidRPr="00792CEA">
                    <w:rPr>
                      <w:b/>
                      <w:sz w:val="40"/>
                    </w:rPr>
                    <w:t>2</w:t>
                  </w:r>
                  <w:r w:rsidRPr="00792CEA">
                    <w:rPr>
                      <w:b/>
                      <w:sz w:val="28"/>
                    </w:rPr>
                    <w:t xml:space="preserve"> грамма</w:t>
                  </w:r>
                </w:p>
                <w:p w:rsidR="00792CEA" w:rsidRPr="00792CEA" w:rsidRDefault="00792CEA" w:rsidP="00792CEA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 w:rsidRPr="00792CEA">
                    <w:rPr>
                      <w:b/>
                      <w:sz w:val="28"/>
                    </w:rPr>
                    <w:t>Детская норма</w:t>
                  </w:r>
                </w:p>
              </w:txbxContent>
            </v:textbox>
          </v:oval>
        </w:pict>
      </w:r>
    </w:p>
    <w:p w:rsidR="00792CEA" w:rsidRDefault="00792CEA" w:rsidP="00C14328">
      <w:pPr>
        <w:ind w:right="-15"/>
      </w:pPr>
    </w:p>
    <w:p w:rsidR="00792CEA" w:rsidRDefault="00792CEA" w:rsidP="00C14328">
      <w:pPr>
        <w:ind w:right="-15"/>
      </w:pPr>
    </w:p>
    <w:p w:rsidR="00792CEA" w:rsidRDefault="00792CEA" w:rsidP="00C14328">
      <w:pPr>
        <w:ind w:right="-15"/>
      </w:pPr>
    </w:p>
    <w:p w:rsidR="00792CEA" w:rsidRDefault="00792CEA" w:rsidP="00C14328">
      <w:pPr>
        <w:ind w:right="-15"/>
      </w:pPr>
    </w:p>
    <w:p w:rsidR="00792CEA" w:rsidRDefault="00792CEA" w:rsidP="00C14328">
      <w:pPr>
        <w:ind w:right="-15"/>
      </w:pPr>
    </w:p>
    <w:p w:rsidR="00792CEA" w:rsidRDefault="00963410" w:rsidP="00C14328">
      <w:pPr>
        <w:ind w:right="-15"/>
      </w:pPr>
      <w:r>
        <w:rPr>
          <w:noProof/>
        </w:rPr>
        <w:pict>
          <v:shape id="_x0000_s1056" type="#_x0000_t116" style="position:absolute;margin-left:69.75pt;margin-top:5.5pt;width:286.55pt;height:33.35pt;z-index:251682816" fillcolor="white [3201]" strokecolor="#8064a2 [3207]" strokeweight="5pt">
            <v:stroke linestyle="thickThin"/>
            <v:shadow color="#868686"/>
            <v:textbox style="mso-next-textbox:#_x0000_s1056">
              <w:txbxContent>
                <w:p w:rsidR="00A43178" w:rsidRPr="00A43178" w:rsidRDefault="00A43178" w:rsidP="00A43178">
                  <w:pPr>
                    <w:jc w:val="center"/>
                    <w:rPr>
                      <w:b/>
                      <w:color w:val="7030A0"/>
                      <w:sz w:val="28"/>
                    </w:rPr>
                  </w:pPr>
                  <w:r w:rsidRPr="00A43178">
                    <w:rPr>
                      <w:b/>
                      <w:color w:val="7030A0"/>
                      <w:sz w:val="28"/>
                    </w:rPr>
                    <w:t>Польза йодированной соли</w:t>
                  </w:r>
                </w:p>
              </w:txbxContent>
            </v:textbox>
          </v:shape>
        </w:pict>
      </w:r>
    </w:p>
    <w:p w:rsidR="00B505FD" w:rsidRDefault="00B505FD" w:rsidP="00C14328">
      <w:pPr>
        <w:ind w:right="-15"/>
      </w:pPr>
    </w:p>
    <w:p w:rsidR="00B505FD" w:rsidRDefault="00963410" w:rsidP="00C14328">
      <w:pPr>
        <w:ind w:right="-15"/>
      </w:pPr>
      <w:r>
        <w:rPr>
          <w:noProof/>
        </w:rPr>
        <w:pict>
          <v:roundrect id="_x0000_s1057" style="position:absolute;margin-left:241.55pt;margin-top:4.2pt;width:147.8pt;height:111.25pt;z-index:251684864" arcsize="10923f" fillcolor="#92cddc [1944]" strokecolor="#205867 [1608]" strokeweight="2.25pt">
            <v:fill color2="#daeef3 [664]" angle="-45" focus="-50%" type="gradient"/>
            <v:stroke dashstyle="1 1"/>
            <v:shadow on="t" type="perspective" color="#205867 [1608]" opacity=".5" offset="1pt" offset2="-3pt"/>
            <v:textbox>
              <w:txbxContent>
                <w:p w:rsidR="008F156B" w:rsidRDefault="008F156B" w:rsidP="008F156B">
                  <w:pPr>
                    <w:jc w:val="center"/>
                  </w:pPr>
                  <w:r w:rsidRPr="008F156B">
                    <w:rPr>
                      <w:sz w:val="24"/>
                    </w:rPr>
                    <w:t>Способствует нормальному функционированию щитовидной железы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margin-left:39pt;margin-top:4.2pt;width:147.5pt;height:111.25pt;z-index:251689984" arcsize="10923f" fillcolor="#95b3d7 [1940]" strokecolor="#243f60 [1604]" strokeweight="2.25pt">
            <v:fill color2="#dbe5f1 [660]" angle="-45" focus="-50%" type="gradient"/>
            <v:stroke dashstyle="1 1"/>
            <v:shadow on="t" type="perspective" color="#243f60 [1604]" opacity=".5" offset="1pt" offset2="-3pt"/>
            <v:textbox>
              <w:txbxContent>
                <w:p w:rsidR="00B505FD" w:rsidRPr="008F156B" w:rsidRDefault="00B505FD" w:rsidP="00B505FD">
                  <w:pPr>
                    <w:jc w:val="center"/>
                    <w:rPr>
                      <w:sz w:val="24"/>
                    </w:rPr>
                  </w:pPr>
                  <w:r w:rsidRPr="008F156B">
                    <w:rPr>
                      <w:sz w:val="24"/>
                    </w:rPr>
                    <w:t>Помогает предотвратить у беременных выкидыши, врожденные аномалии плода, смерть плода</w:t>
                  </w:r>
                </w:p>
              </w:txbxContent>
            </v:textbox>
          </v:roundrect>
        </w:pict>
      </w:r>
    </w:p>
    <w:p w:rsidR="00792CEA" w:rsidRDefault="00792CEA" w:rsidP="00C14328">
      <w:pPr>
        <w:ind w:right="-15"/>
      </w:pPr>
    </w:p>
    <w:p w:rsidR="00CC2D91" w:rsidRDefault="00CC2D91" w:rsidP="00C14328">
      <w:pPr>
        <w:ind w:right="-15"/>
      </w:pPr>
    </w:p>
    <w:p w:rsidR="00B505FD" w:rsidRDefault="008F156B" w:rsidP="00C14328">
      <w:pPr>
        <w:ind w:right="-15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7475855</wp:posOffset>
            </wp:positionH>
            <wp:positionV relativeFrom="margin">
              <wp:posOffset>4396105</wp:posOffset>
            </wp:positionV>
            <wp:extent cx="1129030" cy="1404620"/>
            <wp:effectExtent l="19050" t="0" r="0" b="0"/>
            <wp:wrapSquare wrapText="bothSides"/>
            <wp:docPr id="11" name="Рисунок 10" descr="f9f31d136a942259ac4f51728a7cfe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f31d136a942259ac4f51728a7cfe5a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5FD" w:rsidRDefault="00B505FD" w:rsidP="00C14328">
      <w:pPr>
        <w:ind w:right="-15"/>
      </w:pPr>
    </w:p>
    <w:p w:rsidR="00B505FD" w:rsidRDefault="00963410" w:rsidP="00C14328">
      <w:pPr>
        <w:ind w:right="-15"/>
      </w:pPr>
      <w:r>
        <w:rPr>
          <w:noProof/>
        </w:rPr>
        <w:pict>
          <v:roundrect id="_x0000_s1058" style="position:absolute;margin-left:241.55pt;margin-top:4.65pt;width:147.8pt;height:133.2pt;z-index:251685888" arcsize="10923f" fillcolor="#d99594 [1941]" strokecolor="#943634 [2405]" strokeweight="2.25pt">
            <v:fill color2="#f2dbdb [661]" angle="-45" focus="-50%" type="gradient"/>
            <v:stroke dashstyle="1 1"/>
            <v:shadow on="t" type="perspective" color="#622423 [1605]" opacity=".5" offset="1pt" offset2="-3pt"/>
            <v:textbox>
              <w:txbxContent>
                <w:p w:rsidR="008F156B" w:rsidRPr="008F156B" w:rsidRDefault="008F156B" w:rsidP="008F156B">
                  <w:pPr>
                    <w:jc w:val="center"/>
                    <w:rPr>
                      <w:sz w:val="24"/>
                    </w:rPr>
                  </w:pPr>
                  <w:r w:rsidRPr="008F156B">
                    <w:rPr>
                      <w:sz w:val="24"/>
                    </w:rPr>
                    <w:t xml:space="preserve">Предупреждает </w:t>
                  </w:r>
                  <w:proofErr w:type="gramStart"/>
                  <w:r w:rsidRPr="008F156B">
                    <w:rPr>
                      <w:sz w:val="24"/>
                    </w:rPr>
                    <w:t>возникновение  нарушений</w:t>
                  </w:r>
                  <w:proofErr w:type="gramEnd"/>
                  <w:r w:rsidRPr="008F156B">
                    <w:rPr>
                      <w:sz w:val="24"/>
                    </w:rPr>
                    <w:t xml:space="preserve"> умственного и физического развития у детей и подростков</w:t>
                  </w:r>
                </w:p>
                <w:p w:rsidR="00B505FD" w:rsidRPr="008F156B" w:rsidRDefault="00B505FD" w:rsidP="00B505FD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39pt;margin-top:4.65pt;width:147.5pt;height:133.2pt;z-index:251686912" arcsize="10923f" fillcolor="#b2a1c7 [1943]" strokecolor="#3f3151 [1607]" strokeweight="2.25pt">
            <v:fill color2="#e5dfec [663]" angle="-45" focusposition="1" focussize="" focus="-50%" type="gradient"/>
            <v:stroke dashstyle="1 1"/>
            <v:shadow on="t" type="perspective" color="#3f3151 [1607]" opacity=".5" offset="1pt" offset2="-3pt"/>
            <v:textbox>
              <w:txbxContent>
                <w:p w:rsidR="00B505FD" w:rsidRPr="008F156B" w:rsidRDefault="00B505FD" w:rsidP="00B505FD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8F156B">
                    <w:rPr>
                      <w:sz w:val="24"/>
                    </w:rPr>
                    <w:t>Снижает  риски</w:t>
                  </w:r>
                  <w:proofErr w:type="gramEnd"/>
                  <w:r w:rsidRPr="008F156B">
                    <w:rPr>
                      <w:sz w:val="24"/>
                    </w:rPr>
                    <w:t xml:space="preserve"> возникновения  у новорожденного пороков развития, в </w:t>
                  </w:r>
                  <w:proofErr w:type="spellStart"/>
                  <w:r w:rsidRPr="008F156B">
                    <w:rPr>
                      <w:sz w:val="24"/>
                    </w:rPr>
                    <w:t>т.ч</w:t>
                  </w:r>
                  <w:proofErr w:type="spellEnd"/>
                  <w:r w:rsidRPr="008F156B">
                    <w:rPr>
                      <w:sz w:val="24"/>
                    </w:rPr>
                    <w:t>. умственной отсталости и других нарушений</w:t>
                  </w:r>
                </w:p>
              </w:txbxContent>
            </v:textbox>
          </v:roundrect>
        </w:pict>
      </w:r>
    </w:p>
    <w:p w:rsidR="00B505FD" w:rsidRDefault="00B505FD" w:rsidP="00C14328">
      <w:pPr>
        <w:ind w:right="-15"/>
      </w:pPr>
    </w:p>
    <w:p w:rsidR="00B505FD" w:rsidRDefault="00B505FD" w:rsidP="00C14328">
      <w:pPr>
        <w:ind w:right="-15"/>
      </w:pPr>
    </w:p>
    <w:p w:rsidR="00B505FD" w:rsidRDefault="00B505FD" w:rsidP="00C14328">
      <w:pPr>
        <w:ind w:right="-15"/>
      </w:pPr>
    </w:p>
    <w:p w:rsidR="00986563" w:rsidRDefault="00963410" w:rsidP="00C14328">
      <w:pPr>
        <w:ind w:right="-15"/>
      </w:pPr>
      <w:r>
        <w:rPr>
          <w:noProof/>
        </w:rPr>
        <w:lastRenderedPageBreak/>
        <w:pict>
          <v:shape id="_x0000_s1063" type="#_x0000_t9" style="position:absolute;margin-left:4.15pt;margin-top:-24.45pt;width:373.15pt;height:62.35pt;z-index:251692032" fillcolor="#666 [1936]" strokecolor="#365f91 [2404]" strokeweight="2.25pt">
            <v:fill color2="#ccc [656]" angle="-45" focus="-50%" type="gradient"/>
            <v:stroke dashstyle="1 1" endcap="round"/>
            <v:shadow on="t" type="perspective" color="#7f7f7f [1601]" opacity=".5" offset="1pt" offset2="-3pt"/>
            <v:textbox>
              <w:txbxContent>
                <w:p w:rsidR="00986563" w:rsidRPr="00986563" w:rsidRDefault="00986563" w:rsidP="00986563">
                  <w:pPr>
                    <w:jc w:val="center"/>
                    <w:rPr>
                      <w:b/>
                      <w:sz w:val="28"/>
                    </w:rPr>
                  </w:pPr>
                  <w:r w:rsidRPr="00986563">
                    <w:rPr>
                      <w:b/>
                      <w:sz w:val="28"/>
                    </w:rPr>
                    <w:t>Рекомендации по снижению потребления соли</w:t>
                  </w:r>
                </w:p>
              </w:txbxContent>
            </v:textbox>
          </v:shape>
        </w:pict>
      </w:r>
    </w:p>
    <w:p w:rsidR="00986563" w:rsidRPr="00986563" w:rsidRDefault="00986563" w:rsidP="00C14328">
      <w:pPr>
        <w:ind w:right="-15"/>
        <w:rPr>
          <w:sz w:val="24"/>
        </w:rPr>
      </w:pPr>
    </w:p>
    <w:p w:rsidR="00986563" w:rsidRPr="00986563" w:rsidRDefault="00986563" w:rsidP="00986563">
      <w:pPr>
        <w:pStyle w:val="a8"/>
        <w:numPr>
          <w:ilvl w:val="0"/>
          <w:numId w:val="3"/>
        </w:numPr>
        <w:ind w:left="0" w:right="-15" w:firstLine="284"/>
        <w:rPr>
          <w:sz w:val="24"/>
        </w:rPr>
      </w:pPr>
      <w:r w:rsidRPr="00986563">
        <w:rPr>
          <w:sz w:val="24"/>
        </w:rPr>
        <w:t>В процессе приготовления блюда используйте натуральные бессолевые приправы и специи: чеснок, укроп, сельдерей, горчица и</w:t>
      </w:r>
      <w:r>
        <w:rPr>
          <w:sz w:val="24"/>
        </w:rPr>
        <w:t xml:space="preserve"> </w:t>
      </w:r>
      <w:r w:rsidRPr="00986563">
        <w:rPr>
          <w:sz w:val="24"/>
        </w:rPr>
        <w:t>т.д.</w:t>
      </w:r>
      <w:r>
        <w:rPr>
          <w:sz w:val="24"/>
        </w:rPr>
        <w:t>;</w:t>
      </w:r>
    </w:p>
    <w:p w:rsidR="00986563" w:rsidRDefault="00986563" w:rsidP="00986563">
      <w:pPr>
        <w:pStyle w:val="a8"/>
        <w:numPr>
          <w:ilvl w:val="0"/>
          <w:numId w:val="3"/>
        </w:numPr>
        <w:ind w:left="0" w:right="-15" w:firstLine="284"/>
        <w:rPr>
          <w:sz w:val="24"/>
        </w:rPr>
      </w:pPr>
      <w:r>
        <w:rPr>
          <w:sz w:val="24"/>
        </w:rPr>
        <w:t>Уберите солонку со стола;</w:t>
      </w:r>
    </w:p>
    <w:p w:rsidR="00986563" w:rsidRDefault="00986563" w:rsidP="00986563">
      <w:pPr>
        <w:pStyle w:val="a8"/>
        <w:numPr>
          <w:ilvl w:val="0"/>
          <w:numId w:val="3"/>
        </w:numPr>
        <w:ind w:left="0" w:right="-15" w:firstLine="284"/>
        <w:rPr>
          <w:sz w:val="24"/>
        </w:rPr>
      </w:pPr>
      <w:r>
        <w:rPr>
          <w:sz w:val="24"/>
        </w:rPr>
        <w:t>Ограничьте потребление соли до 2 грамм в день для ребенка и до 4 грамм для взрослого;</w:t>
      </w:r>
    </w:p>
    <w:p w:rsidR="00986563" w:rsidRDefault="00986563" w:rsidP="00986563">
      <w:pPr>
        <w:pStyle w:val="a8"/>
        <w:numPr>
          <w:ilvl w:val="0"/>
          <w:numId w:val="3"/>
        </w:numPr>
        <w:ind w:left="0" w:right="-15" w:firstLine="284"/>
        <w:rPr>
          <w:sz w:val="24"/>
        </w:rPr>
      </w:pPr>
      <w:r>
        <w:rPr>
          <w:sz w:val="24"/>
        </w:rPr>
        <w:t xml:space="preserve">Старайтесь не солить пищу </w:t>
      </w:r>
      <w:proofErr w:type="gramStart"/>
      <w:r>
        <w:rPr>
          <w:sz w:val="24"/>
        </w:rPr>
        <w:t>во время</w:t>
      </w:r>
      <w:proofErr w:type="gramEnd"/>
      <w:r>
        <w:rPr>
          <w:sz w:val="24"/>
        </w:rPr>
        <w:t xml:space="preserve">, а главное в начале её приготовления. Лучше подсалить </w:t>
      </w:r>
      <w:proofErr w:type="spellStart"/>
      <w:r>
        <w:rPr>
          <w:sz w:val="24"/>
        </w:rPr>
        <w:t>вво</w:t>
      </w:r>
      <w:proofErr w:type="spellEnd"/>
      <w:r>
        <w:rPr>
          <w:sz w:val="24"/>
        </w:rPr>
        <w:t xml:space="preserve"> время еды в свою тарелку;</w:t>
      </w:r>
    </w:p>
    <w:p w:rsidR="00986563" w:rsidRDefault="00986563" w:rsidP="00986563">
      <w:pPr>
        <w:pStyle w:val="a8"/>
        <w:numPr>
          <w:ilvl w:val="0"/>
          <w:numId w:val="3"/>
        </w:numPr>
        <w:ind w:left="0" w:right="-15" w:firstLine="284"/>
        <w:rPr>
          <w:sz w:val="24"/>
        </w:rPr>
      </w:pPr>
      <w:r>
        <w:rPr>
          <w:sz w:val="24"/>
        </w:rPr>
        <w:t>Используйте соль с пониженным содержанием натрия, йодированную соль;</w:t>
      </w:r>
    </w:p>
    <w:p w:rsidR="00986563" w:rsidRDefault="00986563" w:rsidP="00986563">
      <w:pPr>
        <w:pStyle w:val="a8"/>
        <w:numPr>
          <w:ilvl w:val="0"/>
          <w:numId w:val="3"/>
        </w:numPr>
        <w:ind w:left="0" w:right="-15" w:firstLine="284"/>
        <w:rPr>
          <w:sz w:val="24"/>
        </w:rPr>
      </w:pPr>
      <w:r>
        <w:rPr>
          <w:sz w:val="24"/>
        </w:rPr>
        <w:t>Внимательно читайте состав продуктов в магазине и выбирайте продукты с низким содержанием соли (Помните, соль присутствует практически во всех полуфабрикатах!);</w:t>
      </w:r>
    </w:p>
    <w:p w:rsidR="00986563" w:rsidRDefault="008F156B" w:rsidP="00986563">
      <w:pPr>
        <w:pStyle w:val="a8"/>
        <w:numPr>
          <w:ilvl w:val="0"/>
          <w:numId w:val="3"/>
        </w:numPr>
        <w:ind w:left="0" w:right="-15" w:firstLine="284"/>
        <w:rPr>
          <w:sz w:val="24"/>
        </w:rPr>
      </w:pPr>
      <w:r>
        <w:rPr>
          <w:sz w:val="24"/>
        </w:rPr>
        <w:t>Старайтесь снизить или вовсе исключить потребление консервированных, копченых и соленых продуктов;</w:t>
      </w:r>
    </w:p>
    <w:p w:rsidR="008F156B" w:rsidRDefault="008F156B" w:rsidP="00986563">
      <w:pPr>
        <w:pStyle w:val="a8"/>
        <w:numPr>
          <w:ilvl w:val="0"/>
          <w:numId w:val="3"/>
        </w:numPr>
        <w:ind w:left="0" w:right="-15" w:firstLine="284"/>
        <w:rPr>
          <w:sz w:val="24"/>
        </w:rPr>
      </w:pPr>
      <w:r>
        <w:rPr>
          <w:sz w:val="24"/>
        </w:rPr>
        <w:t>Не используйте в приготовлении блюд концентраты (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 xml:space="preserve"> бульонные кубики и порошковые смеси);</w:t>
      </w:r>
    </w:p>
    <w:p w:rsidR="008F156B" w:rsidRDefault="008F156B" w:rsidP="00986563">
      <w:pPr>
        <w:pStyle w:val="a8"/>
        <w:numPr>
          <w:ilvl w:val="0"/>
          <w:numId w:val="3"/>
        </w:numPr>
        <w:ind w:left="0" w:right="-15" w:firstLine="284"/>
        <w:rPr>
          <w:sz w:val="24"/>
        </w:rPr>
      </w:pPr>
      <w:r>
        <w:rPr>
          <w:sz w:val="24"/>
        </w:rPr>
        <w:t>Употребляйте в пищу натуральные продукты, не содержащие соль: фрукты овощи, кисломолочные продукты.</w:t>
      </w:r>
    </w:p>
    <w:p w:rsidR="008F156B" w:rsidRPr="007208BD" w:rsidRDefault="008F156B" w:rsidP="008F156B">
      <w:pPr>
        <w:ind w:right="-15"/>
        <w:jc w:val="center"/>
        <w:rPr>
          <w:rFonts w:ascii="Monotype Corsiva" w:hAnsi="Monotype Corsiva"/>
          <w:b/>
          <w:color w:val="002060"/>
          <w:sz w:val="48"/>
        </w:rPr>
      </w:pPr>
      <w:r w:rsidRPr="007208BD">
        <w:rPr>
          <w:rFonts w:ascii="Monotype Corsiva" w:hAnsi="Monotype Corsiva"/>
          <w:b/>
          <w:color w:val="002060"/>
          <w:sz w:val="48"/>
        </w:rPr>
        <w:t>Будьте здоровы!</w:t>
      </w:r>
    </w:p>
    <w:p w:rsidR="008F156B" w:rsidRDefault="008F156B" w:rsidP="007208BD">
      <w:pPr>
        <w:spacing w:before="120" w:after="120" w:line="240" w:lineRule="auto"/>
        <w:contextualSpacing/>
        <w:rPr>
          <w:rFonts w:eastAsia="Calibri" w:cs="Times New Roman"/>
          <w:b/>
          <w:sz w:val="20"/>
          <w:szCs w:val="16"/>
        </w:rPr>
      </w:pPr>
    </w:p>
    <w:p w:rsidR="008F156B" w:rsidRDefault="008F156B" w:rsidP="008F156B">
      <w:pPr>
        <w:spacing w:before="120" w:after="120" w:line="240" w:lineRule="auto"/>
        <w:ind w:firstLine="284"/>
        <w:contextualSpacing/>
        <w:jc w:val="center"/>
        <w:rPr>
          <w:rFonts w:eastAsia="Calibri" w:cs="Times New Roman"/>
          <w:b/>
          <w:sz w:val="20"/>
          <w:szCs w:val="16"/>
        </w:rPr>
      </w:pPr>
    </w:p>
    <w:p w:rsidR="008F156B" w:rsidRDefault="007208BD" w:rsidP="008F156B">
      <w:pPr>
        <w:spacing w:before="120" w:after="120" w:line="240" w:lineRule="auto"/>
        <w:ind w:firstLine="284"/>
        <w:contextualSpacing/>
        <w:jc w:val="center"/>
        <w:rPr>
          <w:rFonts w:eastAsia="Calibri" w:cs="Times New Roman"/>
          <w:b/>
          <w:sz w:val="20"/>
          <w:szCs w:val="16"/>
        </w:rPr>
      </w:pPr>
      <w:r>
        <w:rPr>
          <w:rFonts w:eastAsia="Calibri" w:cs="Times New Roman"/>
          <w:b/>
          <w:noProof/>
          <w:sz w:val="20"/>
          <w:szCs w:val="1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7108190</wp:posOffset>
            </wp:positionH>
            <wp:positionV relativeFrom="margin">
              <wp:posOffset>5388610</wp:posOffset>
            </wp:positionV>
            <wp:extent cx="1500505" cy="1504950"/>
            <wp:effectExtent l="19050" t="0" r="4445" b="0"/>
            <wp:wrapSquare wrapText="bothSides"/>
            <wp:docPr id="16" name="Рисунок 1" descr="C:\Users\user\Desktop\Логотип ГОД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ГОД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7D99" w:rsidRPr="008A7D99" w:rsidRDefault="008F156B" w:rsidP="008F156B">
      <w:pPr>
        <w:spacing w:before="120" w:after="120" w:line="240" w:lineRule="auto"/>
        <w:ind w:firstLine="284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8A7D99">
        <w:rPr>
          <w:rFonts w:eastAsia="Calibri" w:cs="Times New Roman"/>
          <w:b/>
          <w:sz w:val="20"/>
          <w:szCs w:val="20"/>
        </w:rPr>
        <w:t xml:space="preserve">Министерство здравоохранения Астраханской области </w:t>
      </w:r>
    </w:p>
    <w:p w:rsidR="008F156B" w:rsidRPr="008A7D99" w:rsidRDefault="008F156B" w:rsidP="008F156B">
      <w:pPr>
        <w:spacing w:before="120" w:after="120" w:line="240" w:lineRule="auto"/>
        <w:ind w:firstLine="284"/>
        <w:contextualSpacing/>
        <w:jc w:val="center"/>
        <w:rPr>
          <w:sz w:val="20"/>
          <w:szCs w:val="20"/>
        </w:rPr>
      </w:pPr>
      <w:r w:rsidRPr="008A7D99">
        <w:rPr>
          <w:rFonts w:eastAsia="Calibri" w:cs="Times New Roman"/>
          <w:b/>
          <w:sz w:val="20"/>
          <w:szCs w:val="20"/>
        </w:rPr>
        <w:t>ГБУЗ АО «Центр медицинской профилактики»</w:t>
      </w:r>
    </w:p>
    <w:p w:rsidR="008F156B" w:rsidRPr="008A7D99" w:rsidRDefault="008F156B" w:rsidP="008F156B">
      <w:pPr>
        <w:spacing w:after="120" w:line="240" w:lineRule="auto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8A7D99">
        <w:rPr>
          <w:rFonts w:eastAsia="Calibri" w:cs="Times New Roman"/>
          <w:b/>
          <w:sz w:val="20"/>
          <w:szCs w:val="20"/>
        </w:rPr>
        <w:t>414024, г. Астрахань, пл. Свободы/ул. Котовского д. 2/6</w:t>
      </w:r>
    </w:p>
    <w:p w:rsidR="008F156B" w:rsidRPr="008A7D99" w:rsidRDefault="008F156B" w:rsidP="008F156B">
      <w:pPr>
        <w:spacing w:after="0" w:line="240" w:lineRule="auto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8A7D99">
        <w:rPr>
          <w:rFonts w:eastAsia="Calibri" w:cs="Times New Roman"/>
          <w:b/>
          <w:sz w:val="20"/>
          <w:szCs w:val="20"/>
        </w:rPr>
        <w:t xml:space="preserve">Тел. (факс) 8(851) 51-24-77, </w:t>
      </w:r>
      <w:r w:rsidRPr="008A7D99">
        <w:rPr>
          <w:rFonts w:eastAsia="Calibri" w:cs="Times New Roman"/>
          <w:b/>
          <w:sz w:val="20"/>
          <w:szCs w:val="20"/>
          <w:lang w:val="en-US"/>
        </w:rPr>
        <w:t>e</w:t>
      </w:r>
      <w:r w:rsidRPr="008A7D99">
        <w:rPr>
          <w:rFonts w:eastAsia="Calibri" w:cs="Times New Roman"/>
          <w:b/>
          <w:sz w:val="20"/>
          <w:szCs w:val="20"/>
        </w:rPr>
        <w:t>-</w:t>
      </w:r>
      <w:r w:rsidRPr="008A7D99">
        <w:rPr>
          <w:rFonts w:eastAsia="Calibri" w:cs="Times New Roman"/>
          <w:b/>
          <w:sz w:val="20"/>
          <w:szCs w:val="20"/>
          <w:lang w:val="en-US"/>
        </w:rPr>
        <w:t>mail</w:t>
      </w:r>
      <w:r w:rsidRPr="008A7D99">
        <w:rPr>
          <w:rFonts w:eastAsia="Calibri" w:cs="Times New Roman"/>
          <w:b/>
          <w:sz w:val="20"/>
          <w:szCs w:val="20"/>
        </w:rPr>
        <w:t xml:space="preserve">: </w:t>
      </w:r>
      <w:hyperlink r:id="rId15" w:history="1">
        <w:r w:rsidRPr="008A7D99">
          <w:rPr>
            <w:rStyle w:val="ab"/>
            <w:rFonts w:eastAsia="Calibri"/>
            <w:b/>
            <w:sz w:val="20"/>
            <w:szCs w:val="20"/>
            <w:lang w:val="en-US"/>
          </w:rPr>
          <w:t>kcvlimp</w:t>
        </w:r>
        <w:r w:rsidRPr="008A7D99">
          <w:rPr>
            <w:rStyle w:val="ab"/>
            <w:rFonts w:eastAsia="Calibri"/>
            <w:b/>
            <w:sz w:val="20"/>
            <w:szCs w:val="20"/>
          </w:rPr>
          <w:t>_77@</w:t>
        </w:r>
        <w:r w:rsidRPr="008A7D99">
          <w:rPr>
            <w:rStyle w:val="ab"/>
            <w:rFonts w:eastAsia="Calibri"/>
            <w:b/>
            <w:sz w:val="20"/>
            <w:szCs w:val="20"/>
            <w:lang w:val="en-US"/>
          </w:rPr>
          <w:t>mail</w:t>
        </w:r>
        <w:r w:rsidRPr="008A7D99">
          <w:rPr>
            <w:rStyle w:val="ab"/>
            <w:rFonts w:eastAsia="Calibri"/>
            <w:b/>
            <w:sz w:val="20"/>
            <w:szCs w:val="20"/>
          </w:rPr>
          <w:t>.</w:t>
        </w:r>
        <w:proofErr w:type="spellStart"/>
        <w:r w:rsidRPr="008A7D99">
          <w:rPr>
            <w:rStyle w:val="ab"/>
            <w:rFonts w:eastAsia="Calibri"/>
            <w:b/>
            <w:sz w:val="20"/>
            <w:szCs w:val="20"/>
            <w:lang w:val="en-US"/>
          </w:rPr>
          <w:t>ru</w:t>
        </w:r>
        <w:proofErr w:type="spellEnd"/>
      </w:hyperlink>
    </w:p>
    <w:p w:rsidR="008F156B" w:rsidRPr="008A7D99" w:rsidRDefault="008F156B" w:rsidP="008F156B">
      <w:pPr>
        <w:spacing w:line="240" w:lineRule="auto"/>
        <w:jc w:val="center"/>
        <w:rPr>
          <w:rFonts w:cs="Times New Roman"/>
          <w:b/>
          <w:color w:val="0F243E" w:themeColor="text2" w:themeShade="80"/>
          <w:sz w:val="20"/>
          <w:szCs w:val="20"/>
          <w:u w:val="single"/>
        </w:rPr>
      </w:pPr>
      <w:r w:rsidRPr="008A7D99">
        <w:rPr>
          <w:rFonts w:cs="Times New Roman"/>
          <w:b/>
          <w:color w:val="0F243E" w:themeColor="text2" w:themeShade="80"/>
          <w:sz w:val="20"/>
          <w:szCs w:val="20"/>
          <w:u w:val="single"/>
        </w:rPr>
        <w:t xml:space="preserve">САЙТ: </w:t>
      </w:r>
      <w:proofErr w:type="spellStart"/>
      <w:r w:rsidRPr="008A7D99">
        <w:rPr>
          <w:rFonts w:cs="Times New Roman"/>
          <w:b/>
          <w:color w:val="0F243E" w:themeColor="text2" w:themeShade="80"/>
          <w:sz w:val="20"/>
          <w:szCs w:val="20"/>
          <w:u w:val="single"/>
        </w:rPr>
        <w:t>гбуз</w:t>
      </w:r>
      <w:proofErr w:type="spellEnd"/>
      <w:r w:rsidRPr="008A7D99">
        <w:rPr>
          <w:rFonts w:cs="Times New Roman"/>
          <w:b/>
          <w:color w:val="0F243E" w:themeColor="text2" w:themeShade="80"/>
          <w:sz w:val="20"/>
          <w:szCs w:val="20"/>
          <w:u w:val="single"/>
        </w:rPr>
        <w:t>–</w:t>
      </w:r>
      <w:proofErr w:type="spellStart"/>
      <w:r w:rsidRPr="008A7D99">
        <w:rPr>
          <w:rFonts w:cs="Times New Roman"/>
          <w:b/>
          <w:color w:val="0F243E" w:themeColor="text2" w:themeShade="80"/>
          <w:sz w:val="20"/>
          <w:szCs w:val="20"/>
          <w:u w:val="single"/>
        </w:rPr>
        <w:t>ао</w:t>
      </w:r>
      <w:proofErr w:type="spellEnd"/>
      <w:r w:rsidRPr="008A7D99">
        <w:rPr>
          <w:rFonts w:cs="Times New Roman"/>
          <w:b/>
          <w:color w:val="0F243E" w:themeColor="text2" w:themeShade="80"/>
          <w:sz w:val="20"/>
          <w:szCs w:val="20"/>
          <w:u w:val="single"/>
        </w:rPr>
        <w:t>–</w:t>
      </w:r>
      <w:proofErr w:type="spellStart"/>
      <w:r w:rsidRPr="008A7D99">
        <w:rPr>
          <w:rFonts w:cs="Times New Roman"/>
          <w:b/>
          <w:color w:val="0F243E" w:themeColor="text2" w:themeShade="80"/>
          <w:sz w:val="20"/>
          <w:szCs w:val="20"/>
          <w:u w:val="single"/>
        </w:rPr>
        <w:t>цмп.рф</w:t>
      </w:r>
      <w:bookmarkStart w:id="0" w:name="_GoBack"/>
      <w:bookmarkEnd w:id="0"/>
      <w:proofErr w:type="spellEnd"/>
    </w:p>
    <w:p w:rsidR="008F156B" w:rsidRPr="00C40C19" w:rsidRDefault="008F156B" w:rsidP="008F156B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  <w:r w:rsidRPr="00C40C19">
        <w:rPr>
          <w:b/>
          <w:noProof/>
          <w:sz w:val="24"/>
          <w:szCs w:val="24"/>
        </w:rPr>
        <w:lastRenderedPageBreak/>
        <w:t xml:space="preserve">Министерство здравоохранения Астраханской области </w:t>
      </w:r>
    </w:p>
    <w:p w:rsidR="008F156B" w:rsidRDefault="00BF089E" w:rsidP="008F156B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ГБУЗ АО </w:t>
      </w:r>
      <w:r w:rsidR="008F156B" w:rsidRPr="00C40C19">
        <w:rPr>
          <w:b/>
          <w:noProof/>
          <w:sz w:val="24"/>
          <w:szCs w:val="24"/>
        </w:rPr>
        <w:t xml:space="preserve">«Центр медицинской профилактики» </w:t>
      </w:r>
    </w:p>
    <w:p w:rsidR="008F156B" w:rsidRPr="00C40C19" w:rsidRDefault="008F156B" w:rsidP="008F156B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</w:p>
    <w:p w:rsidR="008F156B" w:rsidRDefault="008F156B" w:rsidP="008F156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847725"/>
            <wp:effectExtent l="19050" t="0" r="9525" b="0"/>
            <wp:docPr id="13" name="Рисунок 2" descr="\\192.168.1.100\обмен\Отдел  организации и координации профилактической работы\Осокина\Сергеев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обмен\Отдел  организации и координации профилактической работы\Осокина\Сергеева\лого ИХ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6B" w:rsidRPr="007208BD" w:rsidRDefault="007208BD" w:rsidP="008F156B">
      <w:pPr>
        <w:spacing w:line="240" w:lineRule="auto"/>
        <w:jc w:val="center"/>
        <w:rPr>
          <w:rFonts w:cs="Times New Roman"/>
          <w:b/>
          <w:color w:val="0F243E" w:themeColor="text2" w:themeShade="80"/>
          <w:sz w:val="52"/>
          <w:szCs w:val="24"/>
          <w:u w:val="single"/>
        </w:rPr>
      </w:pPr>
      <w:r w:rsidRPr="007208BD">
        <w:rPr>
          <w:rFonts w:cs="Times New Roman"/>
          <w:b/>
          <w:color w:val="0F243E" w:themeColor="text2" w:themeShade="80"/>
          <w:sz w:val="52"/>
          <w:szCs w:val="24"/>
          <w:u w:val="single"/>
        </w:rPr>
        <w:t>Не навреди!</w:t>
      </w:r>
    </w:p>
    <w:p w:rsidR="007208BD" w:rsidRPr="007208BD" w:rsidRDefault="007208BD" w:rsidP="008F156B">
      <w:pPr>
        <w:spacing w:line="240" w:lineRule="auto"/>
        <w:jc w:val="center"/>
        <w:rPr>
          <w:rFonts w:cs="Times New Roman"/>
          <w:b/>
          <w:color w:val="0F243E" w:themeColor="text2" w:themeShade="80"/>
          <w:sz w:val="52"/>
          <w:szCs w:val="24"/>
          <w:u w:val="single"/>
        </w:rPr>
      </w:pPr>
      <w:r w:rsidRPr="007208BD">
        <w:rPr>
          <w:rFonts w:cs="Times New Roman"/>
          <w:b/>
          <w:color w:val="0F243E" w:themeColor="text2" w:themeShade="80"/>
          <w:sz w:val="52"/>
          <w:szCs w:val="24"/>
          <w:u w:val="single"/>
        </w:rPr>
        <w:t>СОЛЬ</w:t>
      </w:r>
    </w:p>
    <w:p w:rsidR="00B505FD" w:rsidRPr="007208BD" w:rsidRDefault="007208BD" w:rsidP="00C14328">
      <w:pPr>
        <w:ind w:right="-15"/>
        <w:rPr>
          <w:sz w:val="20"/>
        </w:rPr>
      </w:pPr>
      <w:r w:rsidRPr="007208BD">
        <w:rPr>
          <w:noProof/>
          <w:sz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6425565</wp:posOffset>
            </wp:positionH>
            <wp:positionV relativeFrom="margin">
              <wp:posOffset>2799715</wp:posOffset>
            </wp:positionV>
            <wp:extent cx="2838450" cy="2646045"/>
            <wp:effectExtent l="133350" t="76200" r="57150" b="116205"/>
            <wp:wrapSquare wrapText="bothSides"/>
            <wp:docPr id="14" name="Рисунок 13" descr="img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460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05FD" w:rsidRPr="007208BD" w:rsidSect="00CC2D9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0" w:right="395" w:bottom="0" w:left="426" w:header="708" w:footer="708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10" w:rsidRDefault="00963410" w:rsidP="00C14328">
      <w:pPr>
        <w:spacing w:after="0" w:line="240" w:lineRule="auto"/>
      </w:pPr>
      <w:r>
        <w:separator/>
      </w:r>
    </w:p>
  </w:endnote>
  <w:endnote w:type="continuationSeparator" w:id="0">
    <w:p w:rsidR="00963410" w:rsidRDefault="00963410" w:rsidP="00C1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28" w:rsidRDefault="00C143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28" w:rsidRDefault="00C143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28" w:rsidRDefault="00C143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10" w:rsidRDefault="00963410" w:rsidP="00C14328">
      <w:pPr>
        <w:spacing w:after="0" w:line="240" w:lineRule="auto"/>
      </w:pPr>
      <w:r>
        <w:separator/>
      </w:r>
    </w:p>
  </w:footnote>
  <w:footnote w:type="continuationSeparator" w:id="0">
    <w:p w:rsidR="00963410" w:rsidRDefault="00963410" w:rsidP="00C1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28" w:rsidRDefault="0096341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901329" o:spid="_x0000_s2050" type="#_x0000_t75" style="position:absolute;margin-left:0;margin-top:0;width:841.75pt;height:560.7pt;z-index:-251657216;mso-position-horizontal:center;mso-position-horizontal-relative:margin;mso-position-vertical:center;mso-position-vertical-relative:margin" o:allowincell="f">
          <v:imagedata r:id="rId1" o:title="5b01f5c1c33208b381a94f7f9b31aa9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28" w:rsidRDefault="00963410" w:rsidP="00E06147">
    <w:pPr>
      <w:pStyle w:val="a4"/>
      <w:tabs>
        <w:tab w:val="left" w:pos="836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901330" o:spid="_x0000_s2051" type="#_x0000_t75" style="position:absolute;margin-left:0;margin-top:0;width:857.25pt;height:595.7pt;z-index:-251656192;mso-position-horizontal:center;mso-position-horizontal-relative:margin;mso-position-vertical:center;mso-position-vertical-relative:margin" o:allowincell="f">
          <v:imagedata r:id="rId1" o:title="5b01f5c1c33208b381a94f7f9b31aa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28" w:rsidRDefault="0096341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901328" o:spid="_x0000_s2049" type="#_x0000_t75" style="position:absolute;margin-left:0;margin-top:0;width:841.75pt;height:560.7pt;z-index:-251658240;mso-position-horizontal:center;mso-position-horizontal-relative:margin;mso-position-vertical:center;mso-position-vertical-relative:margin" o:allowincell="f">
          <v:imagedata r:id="rId1" o:title="5b01f5c1c33208b381a94f7f9b31aa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0_"/>
      </v:shape>
    </w:pict>
  </w:numPicBullet>
  <w:abstractNum w:abstractNumId="0">
    <w:nsid w:val="0CB47AA1"/>
    <w:multiLevelType w:val="hybridMultilevel"/>
    <w:tmpl w:val="94004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F2389"/>
    <w:multiLevelType w:val="hybridMultilevel"/>
    <w:tmpl w:val="CA628DE0"/>
    <w:lvl w:ilvl="0" w:tplc="652A96F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5615AF"/>
    <w:multiLevelType w:val="hybridMultilevel"/>
    <w:tmpl w:val="7EE0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328"/>
    <w:rsid w:val="00075E59"/>
    <w:rsid w:val="00077CEC"/>
    <w:rsid w:val="000E704A"/>
    <w:rsid w:val="000F7D9E"/>
    <w:rsid w:val="00135B9D"/>
    <w:rsid w:val="00171C10"/>
    <w:rsid w:val="001B1836"/>
    <w:rsid w:val="001D7CFF"/>
    <w:rsid w:val="001E2E7B"/>
    <w:rsid w:val="00222C99"/>
    <w:rsid w:val="002245F3"/>
    <w:rsid w:val="00255401"/>
    <w:rsid w:val="002C2A39"/>
    <w:rsid w:val="003147F1"/>
    <w:rsid w:val="00337CD8"/>
    <w:rsid w:val="003905C3"/>
    <w:rsid w:val="003F20B8"/>
    <w:rsid w:val="00424369"/>
    <w:rsid w:val="00432A85"/>
    <w:rsid w:val="00442E35"/>
    <w:rsid w:val="004E0944"/>
    <w:rsid w:val="00526D64"/>
    <w:rsid w:val="00535955"/>
    <w:rsid w:val="0058445D"/>
    <w:rsid w:val="005A5CAD"/>
    <w:rsid w:val="005B05AF"/>
    <w:rsid w:val="005D6229"/>
    <w:rsid w:val="005D7258"/>
    <w:rsid w:val="005E2DC0"/>
    <w:rsid w:val="005E74AA"/>
    <w:rsid w:val="005F1958"/>
    <w:rsid w:val="0065124E"/>
    <w:rsid w:val="006D1686"/>
    <w:rsid w:val="006D6E34"/>
    <w:rsid w:val="007208BD"/>
    <w:rsid w:val="00731084"/>
    <w:rsid w:val="00744C56"/>
    <w:rsid w:val="00792CEA"/>
    <w:rsid w:val="00856BDF"/>
    <w:rsid w:val="008619AB"/>
    <w:rsid w:val="00863791"/>
    <w:rsid w:val="00892481"/>
    <w:rsid w:val="008A66A5"/>
    <w:rsid w:val="008A7D99"/>
    <w:rsid w:val="008F156B"/>
    <w:rsid w:val="00913BB5"/>
    <w:rsid w:val="00963410"/>
    <w:rsid w:val="00981698"/>
    <w:rsid w:val="00986563"/>
    <w:rsid w:val="009C6D32"/>
    <w:rsid w:val="009E7006"/>
    <w:rsid w:val="00A022DD"/>
    <w:rsid w:val="00A252E7"/>
    <w:rsid w:val="00A43178"/>
    <w:rsid w:val="00AD4F45"/>
    <w:rsid w:val="00B505FD"/>
    <w:rsid w:val="00B5270A"/>
    <w:rsid w:val="00BD42F0"/>
    <w:rsid w:val="00BE71FB"/>
    <w:rsid w:val="00BE7BDE"/>
    <w:rsid w:val="00BF089E"/>
    <w:rsid w:val="00C14328"/>
    <w:rsid w:val="00C94337"/>
    <w:rsid w:val="00CB5284"/>
    <w:rsid w:val="00CC2D91"/>
    <w:rsid w:val="00CF2527"/>
    <w:rsid w:val="00D75B2A"/>
    <w:rsid w:val="00DA022F"/>
    <w:rsid w:val="00DB04E2"/>
    <w:rsid w:val="00DC2895"/>
    <w:rsid w:val="00DD4191"/>
    <w:rsid w:val="00DF12A3"/>
    <w:rsid w:val="00E06147"/>
    <w:rsid w:val="00E52993"/>
    <w:rsid w:val="00E86ED6"/>
    <w:rsid w:val="00EC5B92"/>
    <w:rsid w:val="00EE327F"/>
    <w:rsid w:val="00F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1C197C-3E1E-4E87-A33F-698B1C71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AA"/>
    <w:rPr>
      <w:rFonts w:ascii="Times New Roman" w:hAnsi="Times New Roman"/>
      <w:kern w:val="36"/>
      <w:lang w:eastAsia="ru-RU"/>
    </w:rPr>
  </w:style>
  <w:style w:type="paragraph" w:styleId="1">
    <w:name w:val="heading 1"/>
    <w:basedOn w:val="a"/>
    <w:link w:val="10"/>
    <w:uiPriority w:val="9"/>
    <w:qFormat/>
    <w:rsid w:val="005E74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4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4A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E74A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1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4328"/>
    <w:rPr>
      <w:rFonts w:ascii="Times New Roman" w:hAnsi="Times New Roman"/>
      <w:kern w:val="3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328"/>
    <w:rPr>
      <w:rFonts w:ascii="Times New Roman" w:hAnsi="Times New Roman"/>
      <w:kern w:val="36"/>
      <w:lang w:eastAsia="ru-RU"/>
    </w:rPr>
  </w:style>
  <w:style w:type="paragraph" w:styleId="a8">
    <w:name w:val="List Paragraph"/>
    <w:basedOn w:val="a"/>
    <w:uiPriority w:val="34"/>
    <w:qFormat/>
    <w:rsid w:val="00526D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895"/>
    <w:rPr>
      <w:rFonts w:ascii="Tahoma" w:hAnsi="Tahoma" w:cs="Tahoma"/>
      <w:kern w:val="36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F1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cvlimp_77@mail.ru" TargetMode="External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Zverdvd.org</cp:lastModifiedBy>
  <cp:revision>17</cp:revision>
  <dcterms:created xsi:type="dcterms:W3CDTF">2019-06-21T07:08:00Z</dcterms:created>
  <dcterms:modified xsi:type="dcterms:W3CDTF">2019-08-06T06:45:00Z</dcterms:modified>
</cp:coreProperties>
</file>