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FA" w:rsidRPr="00BC4FFA" w:rsidRDefault="00BC4FFA" w:rsidP="00BC4FFA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bookmarkStart w:id="0" w:name="_GoBack"/>
      <w:r w:rsidRPr="00BC4FFA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Правила внутреннего распорядка ГБУЗ АО "Городская поликлиника №2" для потребителей услуг</w:t>
      </w:r>
    </w:p>
    <w:p w:rsidR="00BC4FFA" w:rsidRPr="00BC4FFA" w:rsidRDefault="00BC4FFA" w:rsidP="00BC4FFA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I. Общие положения</w:t>
      </w:r>
    </w:p>
    <w:p w:rsidR="00BC4FFA" w:rsidRPr="00BC4FFA" w:rsidRDefault="00BC4FFA" w:rsidP="00BC4FF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Правила внутреннего распорядка Государственного бюджетного учреждения здравоохранения Астраханской области "Городская поликлиника №2" (далее ГБУЗ АО «ГП №2» или Поликлиника) для пациентов (далее - Правила) являются организационно-правовым документом, разработанным в соответствии с Федеральными законами РФ «Об основах охраны здоровья граждан в Российской Федерации», "О медицинском страховании граждан в Российской Федерации", "О защите прав потребителей", Гражданским кодексом Российской Федерации и иными нормативными актами.</w:t>
      </w:r>
    </w:p>
    <w:p w:rsidR="00BC4FFA" w:rsidRPr="00BC4FFA" w:rsidRDefault="00BC4FFA" w:rsidP="00BC4FF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Правила определяют нормы поведения пациентов и иных посетителей в ГБУЗ АО «ГП №2»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Поликлиники, а также работников Поликлиники.</w:t>
      </w:r>
    </w:p>
    <w:p w:rsidR="00BC4FFA" w:rsidRPr="00BC4FFA" w:rsidRDefault="00BC4FFA" w:rsidP="00BC4FF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Правила внутреннего распорядка для пациентов включают:</w:t>
      </w:r>
    </w:p>
    <w:p w:rsidR="00BC4FFA" w:rsidRPr="00BC4FFA" w:rsidRDefault="00BC4FFA" w:rsidP="00BC4FF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порядок обращения пациента в Поликлинику;</w:t>
      </w:r>
    </w:p>
    <w:p w:rsidR="00BC4FFA" w:rsidRPr="00BC4FFA" w:rsidRDefault="00BC4FFA" w:rsidP="00BC4FF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права и обязанности пациента;</w:t>
      </w:r>
    </w:p>
    <w:p w:rsidR="00BC4FFA" w:rsidRPr="00BC4FFA" w:rsidRDefault="00BC4FFA" w:rsidP="00BC4FF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порядок предоставления информации о состоянии здоровья пациента;</w:t>
      </w:r>
    </w:p>
    <w:p w:rsidR="00BC4FFA" w:rsidRPr="00BC4FFA" w:rsidRDefault="00BC4FFA" w:rsidP="00BC4FF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график работы поликлиники и ее должностных лиц;</w:t>
      </w:r>
    </w:p>
    <w:p w:rsidR="00BC4FFA" w:rsidRPr="00BC4FFA" w:rsidRDefault="00BC4FFA" w:rsidP="00BC4FF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информацию о платных медицинских услугах;</w:t>
      </w:r>
    </w:p>
    <w:p w:rsidR="00BC4FFA" w:rsidRPr="00BC4FFA" w:rsidRDefault="00BC4FFA" w:rsidP="00BC4FF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ответственность за нарушение настоящих Правил.</w:t>
      </w:r>
    </w:p>
    <w:p w:rsidR="00BC4FFA" w:rsidRPr="00BC4FFA" w:rsidRDefault="00BC4FFA" w:rsidP="00BC4FF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Правила внутреннего распорядка для пациентов размещаются на информационном стенде на первом этаже Поликлиники в доступном для пациентов месте.</w:t>
      </w:r>
    </w:p>
    <w:p w:rsidR="00BC4FFA" w:rsidRPr="00BC4FFA" w:rsidRDefault="00BC4FFA" w:rsidP="00BC4FF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Факт ознакомления с Правилами внутреннего распорядка для пациентов подтверждается пациентом путем проставления подписи в медицинской карте с получением краткой памятки.</w:t>
      </w:r>
    </w:p>
    <w:p w:rsidR="00BC4FFA" w:rsidRPr="00BC4FFA" w:rsidRDefault="00BC4FFA" w:rsidP="00BC4FFA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II. Основные понятия</w:t>
      </w:r>
    </w:p>
    <w:p w:rsidR="00BC4FFA" w:rsidRPr="00BC4FFA" w:rsidRDefault="00BC4FFA" w:rsidP="00BC4FFA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В настоящих Правилах используются следующие основные понятия:</w:t>
      </w:r>
    </w:p>
    <w:p w:rsidR="00BC4FFA" w:rsidRPr="00BC4FFA" w:rsidRDefault="00BC4FFA" w:rsidP="00BC4FF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BC4FFA" w:rsidRPr="00BC4FFA" w:rsidRDefault="00BC4FFA" w:rsidP="00BC4FF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BC4FFA" w:rsidRPr="00BC4FFA" w:rsidRDefault="00BC4FFA" w:rsidP="00BC4FF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BC4FFA" w:rsidRPr="00BC4FFA" w:rsidRDefault="00BC4FFA" w:rsidP="00BC4FF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Посетитель Поликлиники - физическое лицо, временно находящееся в здании или служебном помещении Поликлиники, в том числе сопровождающее несовершеннолетних, для которого Поликлиника не является местом работы.</w:t>
      </w:r>
    </w:p>
    <w:p w:rsidR="00BC4FFA" w:rsidRPr="00BC4FFA" w:rsidRDefault="00BC4FFA" w:rsidP="00BC4FF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Несовершеннолетние лица – граждане в возрасте до 14 лет, могут находиться в здании и служебных помещениях Поликлиники только в сопровождении родителей, близких родственников, опекунов или педагогов (других сопровождающих лиц).</w:t>
      </w:r>
    </w:p>
    <w:p w:rsidR="00BC4FFA" w:rsidRPr="00BC4FFA" w:rsidRDefault="00BC4FFA" w:rsidP="00BC4FF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Поликлинике. </w:t>
      </w:r>
    </w:p>
    <w:p w:rsidR="00BC4FFA" w:rsidRPr="00BC4FFA" w:rsidRDefault="00BC4FFA" w:rsidP="00BC4FFA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III. Порядок обращения пациентов в Поликлинику</w:t>
      </w:r>
    </w:p>
    <w:p w:rsidR="00BC4FFA" w:rsidRPr="00BC4FFA" w:rsidRDefault="00BC4FFA" w:rsidP="00BC4FF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ГБУЗ АО «ГП №2» является медицинским учреждением, оказывающим первичную медико-санитарную помощь.</w:t>
      </w:r>
    </w:p>
    <w:p w:rsidR="00BC4FFA" w:rsidRPr="00BC4FFA" w:rsidRDefault="00BC4FFA" w:rsidP="00BC4FF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Для получения медицинской помощи пациент может:</w:t>
      </w:r>
    </w:p>
    <w:p w:rsidR="00BC4FFA" w:rsidRPr="00BC4FFA" w:rsidRDefault="00BC4FFA" w:rsidP="00BC4FF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Обратиться в регистратуру Поликлиники для записи на прием к врачу и получения талона амбулаторного пациента;</w:t>
      </w:r>
    </w:p>
    <w:p w:rsidR="00BC4FFA" w:rsidRPr="00BC4FFA" w:rsidRDefault="00BC4FFA" w:rsidP="00BC4FF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Записаться на прием к врачу по телефону, позвонив в регистратуру Поликлиники по номеру 31-76-60 (Соликамска,8, взрослое)31-78-70(Соиамская,8, детство)31-78-80(Бабаевского,34/5)31-78-90(Аксакова,6)-34;</w:t>
      </w:r>
    </w:p>
    <w:p w:rsidR="00BC4FFA" w:rsidRPr="00BC4FFA" w:rsidRDefault="00BC4FFA" w:rsidP="00BC4FF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Записаться на прием к врачу через Интернет-регистратуру на сайте министерства здравоохранения Астраханской области </w:t>
      </w:r>
      <w:hyperlink r:id="rId5" w:history="1">
        <w:r w:rsidRPr="00BC4FFA">
          <w:rPr>
            <w:rFonts w:ascii="Source Sans Pro" w:eastAsia="Times New Roman" w:hAnsi="Source Sans Pro" w:cs="Times New Roman"/>
            <w:sz w:val="21"/>
            <w:szCs w:val="21"/>
            <w:u w:val="single"/>
            <w:lang w:eastAsia="ru-RU"/>
          </w:rPr>
          <w:t>www.minzdravao.ru</w:t>
        </w:r>
      </w:hyperlink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, на Едином портале государственных и муниципальных услуг </w:t>
      </w:r>
      <w:hyperlink r:id="rId6" w:history="1">
        <w:r w:rsidRPr="00BC4FFA">
          <w:rPr>
            <w:rFonts w:ascii="Source Sans Pro" w:eastAsia="Times New Roman" w:hAnsi="Source Sans Pro" w:cs="Times New Roman"/>
            <w:sz w:val="21"/>
            <w:szCs w:val="21"/>
            <w:u w:val="single"/>
            <w:lang w:eastAsia="ru-RU"/>
          </w:rPr>
          <w:t>www.gosuslugi.ru</w:t>
        </w:r>
      </w:hyperlink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 или на региональном портале </w:t>
      </w:r>
      <w:hyperlink r:id="rId7" w:history="1">
        <w:r w:rsidRPr="00BC4FFA">
          <w:rPr>
            <w:rFonts w:ascii="Source Sans Pro" w:eastAsia="Times New Roman" w:hAnsi="Source Sans Pro" w:cs="Times New Roman"/>
            <w:sz w:val="21"/>
            <w:szCs w:val="21"/>
            <w:u w:val="single"/>
            <w:lang w:eastAsia="ru-RU"/>
          </w:rPr>
          <w:t>www.gosuslugi.astrobl.ru</w:t>
        </w:r>
      </w:hyperlink>
    </w:p>
    <w:p w:rsidR="00BC4FFA" w:rsidRPr="00BC4FFA" w:rsidRDefault="00BC4FFA" w:rsidP="00BC4FF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lastRenderedPageBreak/>
        <w:t>При записи на прием к врачу Пациент в центре информирования предъявляет:</w:t>
      </w:r>
    </w:p>
    <w:p w:rsidR="00BC4FFA" w:rsidRPr="00BC4FFA" w:rsidRDefault="00BC4FFA" w:rsidP="00BC4FF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паспорт или свидетельство о рождении ребенка;</w:t>
      </w:r>
    </w:p>
    <w:p w:rsidR="00BC4FFA" w:rsidRPr="00BC4FFA" w:rsidRDefault="00BC4FFA" w:rsidP="00BC4FF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полис обязательного медицинского страхования;</w:t>
      </w:r>
    </w:p>
    <w:p w:rsidR="00BC4FFA" w:rsidRPr="00BC4FFA" w:rsidRDefault="00BC4FFA" w:rsidP="00BC4FF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в случае записи на прием к врачу-специалисту для получения первичной специализированной медико-санитарной помощи к указанным документам прилагается направление на консультацию к врачу-специалисту, выданное лечащим врачом.</w:t>
      </w:r>
    </w:p>
    <w:p w:rsidR="00BC4FFA" w:rsidRPr="00BC4FFA" w:rsidRDefault="00BC4FFA" w:rsidP="00BC4FF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До назначенного по предварительной записи времени на посещение врача Пациент должен явиться в Поликлинику и обратиться в регистратуру  для получения талона амбулаторного пациента.</w:t>
      </w:r>
    </w:p>
    <w:p w:rsidR="00BC4FFA" w:rsidRPr="00BC4FFA" w:rsidRDefault="00BC4FFA" w:rsidP="00BC4FF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В указанное в талоне время пациенту необходимо явиться на прием для получения медицинской услуги.</w:t>
      </w:r>
    </w:p>
    <w:p w:rsidR="00BC4FFA" w:rsidRPr="00BC4FFA" w:rsidRDefault="00BC4FFA" w:rsidP="00BC4FF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в рабочие дни с 8.00 до 18.00, в выходные и праздничные дни с 8.00 до 12.00.</w:t>
      </w:r>
    </w:p>
    <w:p w:rsidR="00BC4FFA" w:rsidRPr="00BC4FFA" w:rsidRDefault="00BC4FFA" w:rsidP="00BC4FF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Лицам, проживающим на территории, закрепленной за другими лечебно профилактическими учреждениями (далее ЛПУ) Астраханской области, медицинская помощь в ГБУЗ АО «ГП №2» оказывается строго по направлению лечащего врача территориальной поликлиники, при отсутствии направления и по желанию пациента - на платной основе.</w:t>
      </w:r>
    </w:p>
    <w:p w:rsidR="00BC4FFA" w:rsidRPr="00BC4FFA" w:rsidRDefault="00BC4FFA" w:rsidP="00BC4FF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Узнать о территории обслуживания ГБУЗ АО «ГП №2» по участкам можно посредством личного обращения и по телефону в регистратуре,  а также на сайте Поликлиники.</w:t>
      </w:r>
    </w:p>
    <w:p w:rsidR="00BC4FFA" w:rsidRPr="00BC4FFA" w:rsidRDefault="00BC4FFA" w:rsidP="00BC4FF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Пациенты, записавшиеся на приём к врачу в соответствие с пунктом 2 Порядка обращения пациента в поликлинику настоящих Правил обслуживаются по времени записи. Пациенты, не осуществившие предварительную запись на прием к врачу, принимаются после пациентов, предварительно записавшихся либо в свободное время между приемами предварительно записавшихся пациентов.</w:t>
      </w:r>
    </w:p>
    <w:p w:rsidR="00BC4FFA" w:rsidRPr="00BC4FFA" w:rsidRDefault="00BC4FFA" w:rsidP="00BC4FF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В регистратуре Поликлиники при первичном обращении на пациента заводятся  документы установленного образца, в которые вносятся следующие сведения о пациенте: фамилия, имя, отчество (полностью), пол, дата рождения (число, месяц, год), адрес проживания и адрес регистрации, серия и номер полиса обязательного медицинского страхования.</w:t>
      </w:r>
    </w:p>
    <w:p w:rsidR="00BC4FFA" w:rsidRPr="00BC4FFA" w:rsidRDefault="00BC4FFA" w:rsidP="00BC4FF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«История развития ребенка» и «Карта амбулаторного пациента» являются медицинскими документами Поликлиники и хранятся в центре информирования.</w:t>
      </w:r>
    </w:p>
    <w:p w:rsidR="00BC4FFA" w:rsidRPr="00BC4FFA" w:rsidRDefault="00BC4FFA" w:rsidP="00BC4FF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Медицинская карта на руки пациенту не выдается, а доставляется в кабинет врача медицинским регистратором или медицинской сестрой. Не разрешается самовольный вынос медицинской карты из поликлиники без письменного согласования с руководством Поликлиники! Факт выдачи «История развития ребенка» и «Карта амбулаторного пациента» регистрируется медицинским регистратором поликлиники в специальном журнале, установленной формы, на основании личного заявления пациента (законного представителя) с разрешения руководителя лечебного учреждения.</w:t>
      </w:r>
    </w:p>
    <w:p w:rsidR="00BC4FFA" w:rsidRPr="00BC4FFA" w:rsidRDefault="00BC4FFA" w:rsidP="00BC4FF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Пациент лично, либо его законный представитель в соответствии с законодательством имеют право через лечащего врача знакомиться с медицинской картой.</w:t>
      </w:r>
    </w:p>
    <w:p w:rsidR="00BC4FFA" w:rsidRPr="00BC4FFA" w:rsidRDefault="00BC4FFA" w:rsidP="00BC4FF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форме, наглядно - с помощью информационных стендов, расположенных в холле Поликлиники, а также на сайте Поликлиники.</w:t>
      </w:r>
    </w:p>
    <w:p w:rsidR="00BC4FFA" w:rsidRPr="00BC4FFA" w:rsidRDefault="00BC4FFA" w:rsidP="00BC4FF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BC4FFA" w:rsidRPr="00BC4FFA" w:rsidRDefault="00BC4FFA" w:rsidP="00BC4FF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:rsidR="00BC4FFA" w:rsidRPr="00BC4FFA" w:rsidRDefault="00BC4FFA" w:rsidP="00BC4FF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 состояниях, требующих экстренной медицинской помощи при острых заболеваниях, обострениях хронических заболеваний, отравлениях, травмах, требующих круглосуточного наблюдения, интенсивной терапии и эпидемической изоляции, а также 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03.</w:t>
      </w:r>
    </w:p>
    <w:p w:rsidR="00BC4FFA" w:rsidRPr="00BC4FFA" w:rsidRDefault="00BC4FFA" w:rsidP="00BC4FFA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IV. Права и обязанности пациентов</w:t>
      </w:r>
    </w:p>
    <w:p w:rsidR="00BC4FFA" w:rsidRPr="00BC4FFA" w:rsidRDefault="00BC4FFA" w:rsidP="00BC4FFA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Пациент имеет право на: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выбор врача (при согласии врача) и медицинской организации 1 раз в год в соответствии с ФЗ от 21.11.2011г. № 323-ФЗ «Об основах охраны здоровья граждан в Российской Федерации»;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lastRenderedPageBreak/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профилактику, диагностику, лечение, медицинскую реабилитацию и нахождение в Поликлинике в условиях, соответствующих санитарно-гигиеническим и противоэпидемическим требованиям;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получение консультаций врачей-специалистов;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защиту сведений, составляющих врачебную тайну;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отказ от медицинского вмешательства;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страхования;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возмещение ущерба в случае причинения вреда его здоровью при оказании медицинской помощи.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обращение в установленном Поликлиникой порядке с жалобой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</w:p>
    <w:p w:rsidR="00BC4FFA" w:rsidRPr="00BC4FFA" w:rsidRDefault="00BC4FFA" w:rsidP="00BC4FF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законодательством.</w:t>
      </w:r>
    </w:p>
    <w:p w:rsidR="00BC4FFA" w:rsidRPr="00BC4FFA" w:rsidRDefault="00BC4FFA" w:rsidP="00BC4FF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Пациент обязан: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соблюдать режим работы Поликлиники;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соблюдать правила внутреннего распорядка поликлиники для пациентов и правила поведения в общественных местах;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соблюдать требования пожарной безопасности;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своевременно и неукоснительно выполнять все предписания лечащего врача, сотрудничать с врачом на всех этапах оказания медицинской помощи;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не приходить на прием к врачу в алкогольном, наркотическом, ином токсическом опьянении;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lastRenderedPageBreak/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не предпринимать действий, способных нарушить права других пациентов и работников Поликлиники;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посещать подразделения Поликлиники и медицинские кабинеты в соответствии с установленным графиком их работы;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бережно относиться к имуществу Поликлиники;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BC4FFA" w:rsidRPr="00BC4FFA" w:rsidRDefault="00BC4FFA" w:rsidP="00BC4FF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соблюдать правила запрета курения в медицинских учреждениях.</w:t>
      </w:r>
    </w:p>
    <w:p w:rsidR="00BC4FFA" w:rsidRPr="00BC4FFA" w:rsidRDefault="00BC4FFA" w:rsidP="00BC4FFA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Пациентам и посетителям,  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находиться в служебных помещениях Поликлиники без разрешения;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потреблять пищу в коридорах, на лестничных маршах и других помещениях;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курить на крыльце, лестничных площадках, в коридорах, кабинетах, фойе и др. помещениях Поликлиники;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играть в азартные игры в помещениях и на территории Поликлиники;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громко разговаривать, шуметь, хлопать дверями;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оставлять малолетних детей без присмотра;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выносить из помещения Поликлиники документы, полученные для ознакомления;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размещать в помещениях и на территории Поликлиники объявления без разрешения администрации Поликлиники;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производить фото- и видеосъемку без предварительного разрешения администрации Поликлиники;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находиться в помещениях Поликлиники в верхней одежде, грязной обуви;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пользоваться служебным лифтом;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преграждать проезд санитарного транспорта к зданию Поликлиники;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органов;</w:t>
      </w:r>
    </w:p>
    <w:p w:rsidR="00BC4FFA" w:rsidRPr="00BC4FFA" w:rsidRDefault="00BC4FFA" w:rsidP="00BC4FF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запрещается оставлять ребенка без присмотра на пеленальном столике.</w:t>
      </w:r>
    </w:p>
    <w:p w:rsidR="00BC4FFA" w:rsidRPr="00BC4FFA" w:rsidRDefault="00BC4FFA" w:rsidP="00BC4FFA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V. Порядок разрешения конфликтов между пациентом и Поликлиникой</w:t>
      </w:r>
    </w:p>
    <w:p w:rsidR="00BC4FFA" w:rsidRPr="00BC4FFA" w:rsidRDefault="00BC4FFA" w:rsidP="00BC4FFA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Все возникающие споры между пациентом и Поликлиникой рассматриваются в соответствие c действующим законодательством РФ и локальными нормативно-правовыми актами Поликлиники должностным лицом Поликлиники ответственным за работу с обращениями граждан:</w:t>
      </w: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br/>
        <w:t>- Заместитель главного врача по клинико-экспертной работе Галина Абрамовна Иванникова.</w:t>
      </w:r>
    </w:p>
    <w:p w:rsidR="00BC4FFA" w:rsidRPr="00BC4FFA" w:rsidRDefault="00BC4FFA" w:rsidP="00BC4FFA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VI. Порядок получения информации о состоянии здоровья пациента</w:t>
      </w:r>
    </w:p>
    <w:p w:rsidR="00BC4FFA" w:rsidRPr="00BC4FFA" w:rsidRDefault="00BC4FFA" w:rsidP="00BC4FFA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Каждый имеет право получить в доступной для него форме имеющуюся в Поликлинике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BC4FFA" w:rsidRPr="00BC4FFA" w:rsidRDefault="00BC4FFA" w:rsidP="00BC4FFA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lastRenderedPageBreak/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лиц и граждан, признанных в установленном </w:t>
      </w:r>
      <w:hyperlink r:id="rId8" w:history="1">
        <w:r w:rsidRPr="00BC4FFA">
          <w:rPr>
            <w:rFonts w:ascii="Source Sans Pro" w:eastAsia="Times New Roman" w:hAnsi="Source Sans Pro" w:cs="Times New Roman"/>
            <w:sz w:val="21"/>
            <w:szCs w:val="21"/>
            <w:u w:val="single"/>
            <w:lang w:eastAsia="ru-RU"/>
          </w:rPr>
          <w:t>законом</w:t>
        </w:r>
      </w:hyperlink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 порядке недееспособными, информация о состоянии здоровья предоставляется их законным представителям.</w:t>
      </w:r>
    </w:p>
    <w:p w:rsidR="00BC4FFA" w:rsidRPr="00BC4FFA" w:rsidRDefault="00BC4FFA" w:rsidP="00BC4FFA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одному из близких родственников (родителям, усыновителям, родным братьям и родным сестрам,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BC4FFA" w:rsidRPr="00BC4FFA" w:rsidRDefault="00BC4FFA" w:rsidP="00BC4FFA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BC4FFA" w:rsidRPr="00BC4FFA" w:rsidRDefault="00BC4FFA" w:rsidP="00BC4FFA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документов, в течение трёх рабочих дней после подачи заявления.</w:t>
      </w:r>
    </w:p>
    <w:p w:rsidR="00BC4FFA" w:rsidRPr="00BC4FFA" w:rsidRDefault="00BC4FFA" w:rsidP="00BC4FFA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BC4FFA" w:rsidRPr="00BC4FFA" w:rsidRDefault="00BC4FFA" w:rsidP="00BC4FFA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BC4FFA" w:rsidRPr="00BC4FFA" w:rsidRDefault="00BC4FFA" w:rsidP="00BC4FFA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 VII. График работы поликлиники и ее должностных лиц</w:t>
      </w:r>
    </w:p>
    <w:p w:rsidR="00BC4FFA" w:rsidRPr="00BC4FFA" w:rsidRDefault="00BC4FFA" w:rsidP="00BC4FF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BC4FFA" w:rsidRPr="00BC4FFA" w:rsidRDefault="00BC4FFA" w:rsidP="00BC4FF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BC4FFA" w:rsidRPr="00BC4FFA" w:rsidRDefault="00BC4FFA" w:rsidP="00BC4FF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BC4FFA" w:rsidRPr="00BC4FFA" w:rsidRDefault="00BC4FFA" w:rsidP="00BC4FF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Прием пациентов населения главным врачом или его заместителями осуществляется в установленные часы приема. Информацию о часах приема можно узнать на информационном стенде.</w:t>
      </w:r>
    </w:p>
    <w:p w:rsidR="00BC4FFA" w:rsidRPr="00BC4FFA" w:rsidRDefault="00BC4FFA" w:rsidP="00BC4FFA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Режим работы поликлиники утверждается главным врачом.</w:t>
      </w:r>
    </w:p>
    <w:p w:rsidR="00BC4FFA" w:rsidRPr="00BC4FFA" w:rsidRDefault="00BC4FFA" w:rsidP="00BC4FFA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VIII. Информация о перечне видов платных медицинских услуг и порядке их оказания</w:t>
      </w:r>
    </w:p>
    <w:p w:rsidR="00BC4FFA" w:rsidRPr="00BC4FFA" w:rsidRDefault="00BC4FFA" w:rsidP="00BC4FFA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Платные медицинские услуги оказываются гражданам, желающим получить услугу в условиях повышенной комфортности либо сверх Программы государственных гарантий оказания гражданам Российской Федерации бесплатной медицинской помощи</w:t>
      </w:r>
    </w:p>
    <w:p w:rsidR="00BC4FFA" w:rsidRPr="00BC4FFA" w:rsidRDefault="00BC4FFA" w:rsidP="00BC4FFA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Право оказания платных медицинских услуг Поликлиники предусмотрено Уставом учреждения.</w:t>
      </w:r>
    </w:p>
    <w:p w:rsidR="00BC4FFA" w:rsidRPr="00BC4FFA" w:rsidRDefault="00BC4FFA" w:rsidP="00BC4FFA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Платные услуги предоставляются только при согласии пациента, который должен быть уведомлен об этом предварительно.</w:t>
      </w:r>
    </w:p>
    <w:p w:rsidR="00BC4FFA" w:rsidRPr="00BC4FFA" w:rsidRDefault="00BC4FFA" w:rsidP="00BC4FFA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BC4FFA" w:rsidRPr="00BC4FFA" w:rsidRDefault="00BC4FFA" w:rsidP="00BC4FFA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:rsidR="00BC4FFA" w:rsidRPr="00BC4FFA" w:rsidRDefault="00BC4FFA" w:rsidP="00BC4FFA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BC4FFA" w:rsidRPr="00BC4FFA" w:rsidRDefault="00BC4FFA" w:rsidP="00BC4FFA">
      <w:pPr>
        <w:shd w:val="clear" w:color="auto" w:fill="FFFFFF"/>
        <w:spacing w:before="134" w:after="134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b/>
          <w:bCs/>
          <w:sz w:val="21"/>
          <w:szCs w:val="21"/>
          <w:lang w:eastAsia="ru-RU"/>
        </w:rPr>
        <w:t> IX. Ответственность за нарушение настоящих Правил</w:t>
      </w:r>
    </w:p>
    <w:p w:rsidR="00BC4FFA" w:rsidRPr="00BC4FFA" w:rsidRDefault="00BC4FFA" w:rsidP="00BC4FFA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BC4FFA" w:rsidRPr="00BC4FFA" w:rsidRDefault="00BC4FFA" w:rsidP="00BC4FFA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 xml:space="preserve">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</w:t>
      </w: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lastRenderedPageBreak/>
        <w:t>работников Поликлиники, причинение морального вреда работникам Поликлиники, причинение вреда деловой репутации ГБУЗ АО «ГП №2»,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:rsidR="00BC4FFA" w:rsidRPr="00BC4FFA" w:rsidRDefault="00BC4FFA" w:rsidP="00BC4FFA">
      <w:pPr>
        <w:shd w:val="clear" w:color="auto" w:fill="FFFFFF"/>
        <w:spacing w:before="134" w:after="134" w:line="240" w:lineRule="auto"/>
        <w:rPr>
          <w:rFonts w:ascii="Source Sans Pro" w:eastAsia="Times New Roman" w:hAnsi="Source Sans Pro" w:cs="Times New Roman"/>
          <w:sz w:val="21"/>
          <w:szCs w:val="21"/>
          <w:lang w:eastAsia="ru-RU"/>
        </w:rPr>
      </w:pPr>
      <w:r w:rsidRPr="00BC4FFA">
        <w:rPr>
          <w:rFonts w:ascii="Source Sans Pro" w:eastAsia="Times New Roman" w:hAnsi="Source Sans Pro" w:cs="Times New Roman"/>
          <w:sz w:val="21"/>
          <w:szCs w:val="21"/>
          <w:lang w:eastAsia="ru-RU"/>
        </w:rPr>
        <w:t> </w:t>
      </w:r>
    </w:p>
    <w:bookmarkEnd w:id="0"/>
    <w:p w:rsidR="009D7B0C" w:rsidRPr="00BC4FFA" w:rsidRDefault="00BC4FFA"/>
    <w:sectPr w:rsidR="009D7B0C" w:rsidRPr="00BC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2623"/>
    <w:multiLevelType w:val="multilevel"/>
    <w:tmpl w:val="72EE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0516C"/>
    <w:multiLevelType w:val="multilevel"/>
    <w:tmpl w:val="C202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608CC"/>
    <w:multiLevelType w:val="multilevel"/>
    <w:tmpl w:val="4D62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F6066D"/>
    <w:multiLevelType w:val="multilevel"/>
    <w:tmpl w:val="52A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1864B9"/>
    <w:multiLevelType w:val="multilevel"/>
    <w:tmpl w:val="BA04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F3276"/>
    <w:multiLevelType w:val="multilevel"/>
    <w:tmpl w:val="103C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662C9"/>
    <w:multiLevelType w:val="multilevel"/>
    <w:tmpl w:val="28D6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B4BC1"/>
    <w:multiLevelType w:val="multilevel"/>
    <w:tmpl w:val="F526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6609C2"/>
    <w:multiLevelType w:val="multilevel"/>
    <w:tmpl w:val="FA96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B6B2C"/>
    <w:multiLevelType w:val="multilevel"/>
    <w:tmpl w:val="833C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A3D0D"/>
    <w:multiLevelType w:val="multilevel"/>
    <w:tmpl w:val="AE76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20F25"/>
    <w:multiLevelType w:val="multilevel"/>
    <w:tmpl w:val="71A2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457FD2"/>
    <w:multiLevelType w:val="multilevel"/>
    <w:tmpl w:val="F118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35E14"/>
    <w:multiLevelType w:val="multilevel"/>
    <w:tmpl w:val="D5F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632D8"/>
    <w:multiLevelType w:val="multilevel"/>
    <w:tmpl w:val="9562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6D3028"/>
    <w:multiLevelType w:val="multilevel"/>
    <w:tmpl w:val="6BF2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14721E"/>
    <w:multiLevelType w:val="multilevel"/>
    <w:tmpl w:val="7BB2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1B02E1"/>
    <w:multiLevelType w:val="multilevel"/>
    <w:tmpl w:val="54D2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51645F"/>
    <w:multiLevelType w:val="multilevel"/>
    <w:tmpl w:val="9526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7"/>
  </w:num>
  <w:num w:numId="5">
    <w:abstractNumId w:val="0"/>
  </w:num>
  <w:num w:numId="6">
    <w:abstractNumId w:val="2"/>
  </w:num>
  <w:num w:numId="7">
    <w:abstractNumId w:val="11"/>
  </w:num>
  <w:num w:numId="8">
    <w:abstractNumId w:val="15"/>
  </w:num>
  <w:num w:numId="9">
    <w:abstractNumId w:val="5"/>
  </w:num>
  <w:num w:numId="10">
    <w:abstractNumId w:val="9"/>
  </w:num>
  <w:num w:numId="11">
    <w:abstractNumId w:val="16"/>
  </w:num>
  <w:num w:numId="12">
    <w:abstractNumId w:val="6"/>
  </w:num>
  <w:num w:numId="13">
    <w:abstractNumId w:val="3"/>
  </w:num>
  <w:num w:numId="14">
    <w:abstractNumId w:val="13"/>
  </w:num>
  <w:num w:numId="15">
    <w:abstractNumId w:val="18"/>
  </w:num>
  <w:num w:numId="16">
    <w:abstractNumId w:val="10"/>
  </w:num>
  <w:num w:numId="17">
    <w:abstractNumId w:val="4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2D"/>
    <w:rsid w:val="0044455F"/>
    <w:rsid w:val="0060324B"/>
    <w:rsid w:val="006460A9"/>
    <w:rsid w:val="00707307"/>
    <w:rsid w:val="00826172"/>
    <w:rsid w:val="009717A5"/>
    <w:rsid w:val="00B5352D"/>
    <w:rsid w:val="00BC4FFA"/>
    <w:rsid w:val="00EB0021"/>
    <w:rsid w:val="00F547EE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804BB-6757-4959-A09F-C551D9C4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FA"/>
    <w:rPr>
      <w:b/>
      <w:bCs/>
    </w:rPr>
  </w:style>
  <w:style w:type="character" w:styleId="a5">
    <w:name w:val="Hyperlink"/>
    <w:basedOn w:val="a0"/>
    <w:uiPriority w:val="99"/>
    <w:semiHidden/>
    <w:unhideWhenUsed/>
    <w:rsid w:val="00BC4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a47.ru/garantF1:/10064072.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ova47.ru/garantF1:/9190072.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minzdrava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3070</Words>
  <Characters>17500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2016-11-14T09:58:00Z</dcterms:created>
  <dcterms:modified xsi:type="dcterms:W3CDTF">2016-11-14T09:58:00Z</dcterms:modified>
</cp:coreProperties>
</file>